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06CFD91E"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C5AA9">
        <w:rPr>
          <w:rFonts w:ascii="Arial" w:eastAsia="Times New Roman" w:hAnsi="Arial" w:cs="Arial"/>
          <w:b/>
          <w:iCs/>
          <w:color w:val="404040"/>
          <w:sz w:val="24"/>
          <w:szCs w:val="24"/>
          <w:lang w:eastAsia="x-none"/>
        </w:rPr>
        <w:t xml:space="preserve">NÁSLEDNOU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0F746340" w14:textId="73F579D4" w:rsidR="006615F7" w:rsidRPr="00893940" w:rsidRDefault="006615F7" w:rsidP="00B207E3">
      <w:pPr>
        <w:tabs>
          <w:tab w:val="left" w:pos="4253"/>
        </w:tabs>
        <w:spacing w:after="0" w:line="280" w:lineRule="exact"/>
        <w:jc w:val="both"/>
        <w:rPr>
          <w:rFonts w:ascii="Arial" w:eastAsia="Times New Roman" w:hAnsi="Arial" w:cs="Arial"/>
          <w:bCs/>
          <w:snapToGrid w:val="0"/>
          <w:lang w:val="en-US" w:eastAsia="cs-CZ"/>
        </w:rPr>
      </w:pPr>
      <w:r w:rsidRPr="00893940">
        <w:rPr>
          <w:rFonts w:ascii="Arial" w:eastAsia="Times New Roman" w:hAnsi="Arial" w:cs="Arial"/>
          <w:b/>
          <w:lang w:eastAsia="cs-CZ"/>
        </w:rPr>
        <w:t xml:space="preserve">Krajský pozemkový úřad </w:t>
      </w:r>
      <w:r w:rsidR="00893940" w:rsidRPr="00893940">
        <w:rPr>
          <w:rFonts w:ascii="Arial" w:eastAsia="Times New Roman" w:hAnsi="Arial" w:cs="Arial"/>
          <w:b/>
          <w:lang w:eastAsia="cs-CZ"/>
        </w:rPr>
        <w:t>pro Pardubický kraj</w:t>
      </w:r>
    </w:p>
    <w:p w14:paraId="4529B8DE" w14:textId="7B829939" w:rsidR="00B207E3" w:rsidRPr="00893940" w:rsidRDefault="00B207E3" w:rsidP="00EE39B7">
      <w:pPr>
        <w:tabs>
          <w:tab w:val="left" w:pos="4253"/>
        </w:tabs>
        <w:spacing w:after="0" w:line="280" w:lineRule="exact"/>
        <w:jc w:val="both"/>
        <w:rPr>
          <w:rFonts w:ascii="Arial" w:eastAsia="Times New Roman" w:hAnsi="Arial" w:cs="Arial"/>
          <w:b/>
          <w:lang w:eastAsia="cs-CZ"/>
        </w:rPr>
      </w:pPr>
      <w:r w:rsidRPr="00893940">
        <w:rPr>
          <w:rFonts w:ascii="Arial" w:eastAsia="Times New Roman" w:hAnsi="Arial" w:cs="Arial"/>
          <w:b/>
          <w:lang w:eastAsia="cs-CZ"/>
        </w:rPr>
        <w:t xml:space="preserve">Adresa: </w:t>
      </w:r>
      <w:r w:rsidR="00893940" w:rsidRPr="00893940">
        <w:rPr>
          <w:rFonts w:ascii="Arial" w:eastAsia="Times New Roman" w:hAnsi="Arial" w:cs="Arial"/>
          <w:b/>
          <w:lang w:eastAsia="cs-CZ"/>
        </w:rPr>
        <w:t>Boženy Němcové 231, 530 02 Pardubice</w:t>
      </w:r>
    </w:p>
    <w:p w14:paraId="7F1036DC" w14:textId="62332E3E" w:rsidR="006615F7" w:rsidRPr="00893940"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93940">
        <w:rPr>
          <w:rFonts w:ascii="Arial" w:eastAsia="Times New Roman" w:hAnsi="Arial" w:cs="Arial"/>
          <w:b/>
          <w:lang w:eastAsia="cs-CZ"/>
        </w:rPr>
        <w:t xml:space="preserve">Pobočka </w:t>
      </w:r>
      <w:r w:rsidR="00893940" w:rsidRPr="00893940">
        <w:rPr>
          <w:rFonts w:ascii="Arial" w:eastAsia="Times New Roman" w:hAnsi="Arial" w:cs="Arial"/>
          <w:b/>
          <w:lang w:eastAsia="cs-CZ"/>
        </w:rPr>
        <w:t>Pardubice</w:t>
      </w:r>
    </w:p>
    <w:p w14:paraId="2422E936" w14:textId="2F48E777"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893940">
        <w:rPr>
          <w:rFonts w:ascii="Arial" w:eastAsia="Times New Roman" w:hAnsi="Arial" w:cs="Arial"/>
          <w:b/>
          <w:lang w:eastAsia="cs-CZ"/>
        </w:rPr>
        <w:t>Boženy Němcové 231, 530 02 Pardubice</w:t>
      </w:r>
    </w:p>
    <w:p w14:paraId="2C1580FF" w14:textId="03A7A148"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893940">
        <w:rPr>
          <w:rFonts w:ascii="Arial" w:eastAsia="Lucida Sans Unicode" w:hAnsi="Arial" w:cs="Arial"/>
          <w:lang w:eastAsia="cs-CZ"/>
        </w:rPr>
        <w:t>Ing. Miroslavem Kučerou, ředitelem KPÚ pro Pardubický kraj</w:t>
      </w:r>
    </w:p>
    <w:p w14:paraId="50027FD7" w14:textId="724A3C79" w:rsidR="006615F7" w:rsidRPr="00D66DE2"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731D94">
        <w:rPr>
          <w:rFonts w:ascii="Arial" w:eastAsia="Lucida Sans Unicode" w:hAnsi="Arial" w:cs="Arial"/>
          <w:lang w:eastAsia="cs-CZ"/>
        </w:rPr>
        <w:t xml:space="preserve">Ing. Miroslav Kučera, ředitel KPÚ pro </w:t>
      </w:r>
      <w:r w:rsidR="00731D94" w:rsidRPr="00D66DE2">
        <w:rPr>
          <w:rFonts w:ascii="Arial" w:eastAsia="Lucida Sans Unicode" w:hAnsi="Arial" w:cs="Arial"/>
          <w:lang w:eastAsia="cs-CZ"/>
        </w:rPr>
        <w:t>Pardubický kraj</w:t>
      </w:r>
    </w:p>
    <w:p w14:paraId="5779D0F8" w14:textId="753957D6" w:rsidR="006615F7" w:rsidRPr="00D66DE2" w:rsidRDefault="006615F7" w:rsidP="00731D94">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66DE2">
        <w:rPr>
          <w:rFonts w:ascii="Arial" w:eastAsia="Lucida Sans Unicode" w:hAnsi="Arial" w:cs="Arial"/>
          <w:lang w:eastAsia="cs-CZ"/>
        </w:rPr>
        <w:t xml:space="preserve">       v </w:t>
      </w:r>
      <w:r w:rsidRPr="00D66DE2">
        <w:rPr>
          <w:rFonts w:ascii="Arial" w:eastAsia="Lucida Sans Unicode" w:hAnsi="Arial" w:cs="Arial"/>
          <w:snapToGrid w:val="0"/>
          <w:lang w:eastAsia="cs-CZ"/>
        </w:rPr>
        <w:t>technických záležitostech oprávněn jednat:</w:t>
      </w:r>
      <w:r w:rsidRPr="00D66DE2">
        <w:rPr>
          <w:rFonts w:ascii="Arial" w:eastAsia="Lucida Sans Unicode" w:hAnsi="Arial" w:cs="Arial"/>
          <w:snapToGrid w:val="0"/>
          <w:lang w:eastAsia="cs-CZ"/>
        </w:rPr>
        <w:tab/>
      </w:r>
      <w:r w:rsidR="00B42DC4" w:rsidRPr="00D66DE2">
        <w:rPr>
          <w:rFonts w:ascii="Arial" w:eastAsia="Lucida Sans Unicode" w:hAnsi="Arial" w:cs="Arial"/>
          <w:snapToGrid w:val="0"/>
          <w:lang w:eastAsia="cs-CZ"/>
        </w:rPr>
        <w:t>Ing. Ondřej Bartoš</w:t>
      </w:r>
      <w:r w:rsidR="00D66DE2" w:rsidRPr="00D66DE2">
        <w:rPr>
          <w:rFonts w:ascii="Arial" w:eastAsia="Lucida Sans Unicode" w:hAnsi="Arial" w:cs="Arial"/>
          <w:lang w:eastAsia="cs-CZ"/>
        </w:rPr>
        <w:t>, vedoucí Pobočky Pardubice</w:t>
      </w:r>
      <w:r w:rsidRPr="00D66DE2">
        <w:rPr>
          <w:rFonts w:ascii="Arial" w:eastAsia="Lucida Sans Unicode" w:hAnsi="Arial" w:cs="Arial"/>
          <w:lang w:eastAsia="cs-CZ"/>
        </w:rPr>
        <w:tab/>
      </w:r>
      <w:r w:rsidRPr="00D66DE2">
        <w:rPr>
          <w:rFonts w:ascii="Arial" w:eastAsia="Lucida Sans Unicode" w:hAnsi="Arial" w:cs="Arial"/>
          <w:lang w:eastAsia="cs-CZ"/>
        </w:rPr>
        <w:tab/>
        <w:t xml:space="preserve">  </w:t>
      </w:r>
      <w:r w:rsidRPr="00D66DE2">
        <w:rPr>
          <w:rFonts w:ascii="Arial" w:eastAsia="Lucida Sans Unicode" w:hAnsi="Arial" w:cs="Arial"/>
          <w:lang w:eastAsia="cs-CZ"/>
        </w:rPr>
        <w:tab/>
      </w:r>
    </w:p>
    <w:p w14:paraId="77529461" w14:textId="25F28013" w:rsidR="006615F7" w:rsidRPr="00D66DE2" w:rsidRDefault="006615F7" w:rsidP="006615F7">
      <w:pPr>
        <w:widowControl w:val="0"/>
        <w:tabs>
          <w:tab w:val="left" w:pos="4536"/>
        </w:tabs>
        <w:suppressAutoHyphens/>
        <w:spacing w:after="0" w:line="240" w:lineRule="auto"/>
        <w:rPr>
          <w:rFonts w:ascii="Arial" w:eastAsia="Lucida Sans Unicode" w:hAnsi="Arial" w:cs="Arial"/>
          <w:lang w:eastAsia="cs-CZ"/>
        </w:rPr>
      </w:pPr>
      <w:r w:rsidRPr="00D66DE2">
        <w:rPr>
          <w:rFonts w:ascii="Arial" w:eastAsia="Lucida Sans Unicode" w:hAnsi="Arial" w:cs="Arial"/>
          <w:lang w:eastAsia="cs-CZ"/>
        </w:rPr>
        <w:t xml:space="preserve">      Tel.:</w:t>
      </w:r>
      <w:r w:rsidRPr="00D66DE2">
        <w:rPr>
          <w:rFonts w:ascii="Arial" w:eastAsia="Lucida Sans Unicode" w:hAnsi="Arial" w:cs="Arial"/>
          <w:lang w:eastAsia="cs-CZ"/>
        </w:rPr>
        <w:tab/>
        <w:t>+420</w:t>
      </w:r>
      <w:r w:rsidR="00731D94" w:rsidRPr="00D66DE2">
        <w:rPr>
          <w:rFonts w:ascii="Arial" w:eastAsia="Lucida Sans Unicode" w:hAnsi="Arial" w:cs="Arial"/>
          <w:lang w:eastAsia="cs-CZ"/>
        </w:rPr>
        <w:t xml:space="preserve"> 727 966 745, </w:t>
      </w:r>
      <w:r w:rsidR="00D66DE2" w:rsidRPr="00D66DE2">
        <w:rPr>
          <w:rFonts w:ascii="Arial" w:eastAsia="Lucida Sans Unicode" w:hAnsi="Arial" w:cs="Arial"/>
          <w:lang w:eastAsia="cs-CZ"/>
        </w:rPr>
        <w:t xml:space="preserve">+420 727 956 900 </w:t>
      </w:r>
    </w:p>
    <w:p w14:paraId="361348B9" w14:textId="696D2EAB" w:rsidR="006615F7" w:rsidRPr="00D66DE2" w:rsidRDefault="006615F7" w:rsidP="00731D94">
      <w:pPr>
        <w:widowControl w:val="0"/>
        <w:tabs>
          <w:tab w:val="left" w:pos="4536"/>
        </w:tabs>
        <w:suppressAutoHyphens/>
        <w:spacing w:after="0" w:line="240" w:lineRule="auto"/>
        <w:ind w:left="708" w:hanging="708"/>
        <w:rPr>
          <w:rFonts w:ascii="Arial" w:eastAsia="Lucida Sans Unicode" w:hAnsi="Arial" w:cs="Arial"/>
          <w:lang w:eastAsia="cs-CZ"/>
        </w:rPr>
      </w:pPr>
      <w:r w:rsidRPr="00D66DE2">
        <w:rPr>
          <w:rFonts w:ascii="Arial" w:eastAsia="Lucida Sans Unicode" w:hAnsi="Arial" w:cs="Arial"/>
          <w:lang w:eastAsia="cs-CZ"/>
        </w:rPr>
        <w:t xml:space="preserve">      E-mail:</w:t>
      </w:r>
      <w:r w:rsidRPr="00D66DE2">
        <w:rPr>
          <w:rFonts w:ascii="Arial" w:eastAsia="Lucida Sans Unicode" w:hAnsi="Arial" w:cs="Arial"/>
          <w:lang w:eastAsia="cs-CZ"/>
        </w:rPr>
        <w:tab/>
      </w:r>
      <w:hyperlink r:id="rId12" w:history="1">
        <w:r w:rsidR="00A1173A" w:rsidRPr="00D66DE2">
          <w:rPr>
            <w:rStyle w:val="Hypertextovodkaz"/>
            <w:rFonts w:ascii="Arial" w:eastAsia="Lucida Sans Unicode" w:hAnsi="Arial" w:cs="Arial"/>
            <w:lang w:eastAsia="cs-CZ"/>
          </w:rPr>
          <w:t>pardubicky.kraj@spucr.cz</w:t>
        </w:r>
      </w:hyperlink>
      <w:r w:rsidR="00A1173A" w:rsidRPr="00D66DE2">
        <w:rPr>
          <w:rFonts w:ascii="Arial" w:eastAsia="Lucida Sans Unicode" w:hAnsi="Arial" w:cs="Arial"/>
          <w:lang w:eastAsia="cs-CZ"/>
        </w:rPr>
        <w:t>,</w:t>
      </w:r>
      <w:r w:rsidR="00D66DE2" w:rsidRPr="00D66DE2">
        <w:rPr>
          <w:rFonts w:ascii="Arial" w:eastAsia="Lucida Sans Unicode" w:hAnsi="Arial" w:cs="Arial"/>
          <w:lang w:eastAsia="cs-CZ"/>
        </w:rPr>
        <w:t xml:space="preserve"> </w:t>
      </w:r>
      <w:hyperlink r:id="rId13" w:history="1">
        <w:r w:rsidR="00D66DE2" w:rsidRPr="00D66DE2">
          <w:rPr>
            <w:rStyle w:val="Hypertextovodkaz"/>
            <w:rFonts w:ascii="Arial" w:eastAsia="Lucida Sans Unicode" w:hAnsi="Arial" w:cs="Arial"/>
            <w:lang w:eastAsia="cs-CZ"/>
          </w:rPr>
          <w:t>o.bartos@spucr.cz</w:t>
        </w:r>
      </w:hyperlink>
    </w:p>
    <w:p w14:paraId="1CD9A1DF" w14:textId="77777777" w:rsidR="006615F7" w:rsidRPr="00D66DE2" w:rsidRDefault="006615F7" w:rsidP="006615F7">
      <w:pPr>
        <w:widowControl w:val="0"/>
        <w:tabs>
          <w:tab w:val="left" w:pos="4536"/>
        </w:tabs>
        <w:suppressAutoHyphens/>
        <w:spacing w:after="0" w:line="240" w:lineRule="auto"/>
        <w:rPr>
          <w:rFonts w:ascii="Arial" w:eastAsia="Lucida Sans Unicode" w:hAnsi="Arial" w:cs="Arial"/>
          <w:lang w:eastAsia="cs-CZ"/>
        </w:rPr>
      </w:pPr>
      <w:r w:rsidRPr="00D66DE2">
        <w:rPr>
          <w:rFonts w:ascii="Arial" w:eastAsia="Lucida Sans Unicode" w:hAnsi="Arial" w:cs="Arial"/>
          <w:lang w:eastAsia="cs-CZ"/>
        </w:rPr>
        <w:t xml:space="preserve">      ID DS:</w:t>
      </w:r>
      <w:r w:rsidRPr="00D66DE2">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D66DE2">
        <w:rPr>
          <w:rFonts w:ascii="Arial" w:eastAsia="Lucida Sans Unicode" w:hAnsi="Arial" w:cs="Arial"/>
          <w:lang w:eastAsia="cs-CZ"/>
        </w:rPr>
        <w:t xml:space="preserve">      Bankovní spojení:</w:t>
      </w:r>
      <w:r w:rsidRPr="00D66DE2">
        <w:rPr>
          <w:rFonts w:ascii="Arial" w:eastAsia="Lucida Sans Unicode" w:hAnsi="Arial" w:cs="Arial"/>
          <w:lang w:eastAsia="cs-CZ"/>
        </w:rPr>
        <w:tab/>
        <w:t>ČNB</w:t>
      </w:r>
      <w:r w:rsidRPr="00F5793D">
        <w:rPr>
          <w:rFonts w:ascii="Arial" w:eastAsia="Lucida Sans Unicode" w:hAnsi="Arial" w:cs="Arial"/>
          <w:lang w:eastAsia="cs-CZ"/>
        </w:rPr>
        <w:t xml:space="preserve">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39176649"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DF45BC">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7D938820"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DE35AB">
        <w:rPr>
          <w:rFonts w:ascii="Arial" w:hAnsi="Arial" w:cs="Arial"/>
        </w:rPr>
        <w:t>následné péče</w:t>
      </w:r>
      <w:r w:rsidR="00B207E3">
        <w:rPr>
          <w:rFonts w:ascii="Arial" w:hAnsi="Arial" w:cs="Arial"/>
        </w:rPr>
        <w:t xml:space="preserve">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DF45BC">
        <w:rPr>
          <w:rFonts w:ascii="Arial" w:hAnsi="Arial" w:cs="Arial"/>
          <w:lang w:val="x-none"/>
        </w:rPr>
        <w:t> </w:t>
      </w:r>
      <w:bookmarkStart w:id="0" w:name="_Hlk18410741"/>
      <w:r w:rsidR="00DF45BC">
        <w:rPr>
          <w:rFonts w:ascii="Arial" w:hAnsi="Arial" w:cs="Arial"/>
          <w:b/>
        </w:rPr>
        <w:t xml:space="preserve">k. </w:t>
      </w:r>
      <w:proofErr w:type="spellStart"/>
      <w:r w:rsidR="00DF45BC">
        <w:rPr>
          <w:rFonts w:ascii="Arial" w:hAnsi="Arial" w:cs="Arial"/>
          <w:b/>
        </w:rPr>
        <w:t>ú.</w:t>
      </w:r>
      <w:proofErr w:type="spellEnd"/>
      <w:r w:rsidR="00DF45BC">
        <w:rPr>
          <w:rFonts w:ascii="Arial" w:hAnsi="Arial" w:cs="Arial"/>
          <w:b/>
        </w:rPr>
        <w:t xml:space="preserve"> Svinčany</w:t>
      </w:r>
      <w:r w:rsidRPr="00F5793D">
        <w:rPr>
          <w:rFonts w:ascii="Arial" w:hAnsi="Arial" w:cs="Arial"/>
          <w:lang w:val="x-none"/>
        </w:rPr>
        <w:t xml:space="preserve">  </w:t>
      </w:r>
      <w:bookmarkEnd w:id="0"/>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 xml:space="preserve">a jinému zemědělskému majetku, ve znění pozdějších předpisů, a to v souladu se zadávací dokumentací Veřejné </w:t>
      </w:r>
      <w:r w:rsidRPr="00DF45BC">
        <w:rPr>
          <w:rFonts w:ascii="Arial" w:hAnsi="Arial" w:cs="Arial"/>
          <w:lang w:val="x-none"/>
        </w:rPr>
        <w:t>zakázky</w:t>
      </w:r>
      <w:r w:rsidR="00031E15" w:rsidRPr="00DF45BC">
        <w:rPr>
          <w:rFonts w:ascii="Arial" w:hAnsi="Arial" w:cs="Arial"/>
        </w:rPr>
        <w:t xml:space="preserve"> </w:t>
      </w:r>
      <w:r w:rsidR="00DF45BC" w:rsidRPr="00DF45BC">
        <w:rPr>
          <w:rFonts w:ascii="Arial" w:hAnsi="Arial" w:cs="Arial"/>
          <w:b/>
        </w:rPr>
        <w:t xml:space="preserve">Agrolesnické protierozní pásy v k. </w:t>
      </w:r>
      <w:proofErr w:type="spellStart"/>
      <w:r w:rsidR="00DF45BC" w:rsidRPr="00DF45BC">
        <w:rPr>
          <w:rFonts w:ascii="Arial" w:hAnsi="Arial" w:cs="Arial"/>
          <w:b/>
        </w:rPr>
        <w:t>ú.</w:t>
      </w:r>
      <w:proofErr w:type="spellEnd"/>
      <w:r w:rsidR="00DF45BC" w:rsidRPr="00DF45BC">
        <w:rPr>
          <w:rFonts w:ascii="Arial" w:hAnsi="Arial" w:cs="Arial"/>
          <w:b/>
        </w:rPr>
        <w:t xml:space="preserve"> Svinčany – následná péče</w:t>
      </w:r>
      <w:r w:rsidR="00031E15" w:rsidRPr="00DF45BC">
        <w:rPr>
          <w:rFonts w:ascii="Arial" w:hAnsi="Arial" w:cs="Arial"/>
          <w:b/>
        </w:rPr>
        <w:t xml:space="preserve"> </w:t>
      </w:r>
      <w:r w:rsidRPr="00DF45BC">
        <w:rPr>
          <w:rFonts w:ascii="Arial" w:hAnsi="Arial" w:cs="Arial"/>
          <w:lang w:val="x-none"/>
        </w:rPr>
        <w:t>(dále jen „</w:t>
      </w:r>
      <w:r w:rsidRPr="00DF45BC">
        <w:rPr>
          <w:rFonts w:ascii="Arial" w:hAnsi="Arial" w:cs="Arial"/>
          <w:b/>
          <w:lang w:val="x-none"/>
        </w:rPr>
        <w:t>Zadávací</w:t>
      </w:r>
      <w:r w:rsidRPr="00F5793D">
        <w:rPr>
          <w:rFonts w:ascii="Arial" w:hAnsi="Arial" w:cs="Arial"/>
          <w:b/>
          <w:lang w:val="x-none"/>
        </w:rPr>
        <w:t xml:space="preserve"> dokumentace</w:t>
      </w:r>
      <w:r w:rsidRPr="00F5793D">
        <w:rPr>
          <w:rFonts w:ascii="Arial" w:hAnsi="Arial" w:cs="Arial"/>
          <w:lang w:val="x-none"/>
        </w:rPr>
        <w:t xml:space="preserve">“).  </w:t>
      </w:r>
    </w:p>
    <w:p w14:paraId="78AFBF96" w14:textId="670C7B99"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DF45BC" w:rsidRPr="00DF45BC">
        <w:rPr>
          <w:rFonts w:ascii="Arial" w:hAnsi="Arial" w:cs="Arial"/>
        </w:rPr>
        <w:t xml:space="preserve">Agrolesnické protierozní pásy v k. </w:t>
      </w:r>
      <w:proofErr w:type="spellStart"/>
      <w:r w:rsidR="00DF45BC" w:rsidRPr="00DF45BC">
        <w:rPr>
          <w:rFonts w:ascii="Arial" w:hAnsi="Arial" w:cs="Arial"/>
        </w:rPr>
        <w:t>ú.</w:t>
      </w:r>
      <w:proofErr w:type="spellEnd"/>
      <w:r w:rsidR="00DF45BC" w:rsidRPr="00DF45BC">
        <w:rPr>
          <w:rFonts w:ascii="Arial" w:hAnsi="Arial" w:cs="Arial"/>
        </w:rPr>
        <w:t xml:space="preserve"> Svinčany – následná péče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0ED2691E"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DF45BC">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79F00564"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proofErr w:type="spellStart"/>
      <w:r w:rsidR="00DF45BC">
        <w:rPr>
          <w:rFonts w:ascii="Arial" w:hAnsi="Arial" w:cs="Arial"/>
          <w:b/>
          <w:bCs/>
          <w:lang w:val="en-US"/>
        </w:rPr>
        <w:t>Agrolesnické</w:t>
      </w:r>
      <w:proofErr w:type="spellEnd"/>
      <w:r w:rsidR="00DF45BC">
        <w:rPr>
          <w:rFonts w:ascii="Arial" w:hAnsi="Arial" w:cs="Arial"/>
          <w:b/>
          <w:bCs/>
          <w:lang w:val="en-US"/>
        </w:rPr>
        <w:t xml:space="preserve"> </w:t>
      </w:r>
      <w:proofErr w:type="spellStart"/>
      <w:r w:rsidR="00DF45BC">
        <w:rPr>
          <w:rFonts w:ascii="Arial" w:hAnsi="Arial" w:cs="Arial"/>
          <w:b/>
          <w:bCs/>
          <w:lang w:val="en-US"/>
        </w:rPr>
        <w:t>protierozní</w:t>
      </w:r>
      <w:proofErr w:type="spellEnd"/>
      <w:r w:rsidR="00DF45BC">
        <w:rPr>
          <w:rFonts w:ascii="Arial" w:hAnsi="Arial" w:cs="Arial"/>
          <w:b/>
          <w:bCs/>
          <w:lang w:val="en-US"/>
        </w:rPr>
        <w:t xml:space="preserve"> </w:t>
      </w:r>
      <w:proofErr w:type="spellStart"/>
      <w:r w:rsidR="00DF45BC">
        <w:rPr>
          <w:rFonts w:ascii="Arial" w:hAnsi="Arial" w:cs="Arial"/>
          <w:b/>
          <w:bCs/>
          <w:lang w:val="en-US"/>
        </w:rPr>
        <w:t>pásy</w:t>
      </w:r>
      <w:proofErr w:type="spellEnd"/>
      <w:r w:rsidR="00DF45BC">
        <w:rPr>
          <w:rFonts w:ascii="Arial" w:hAnsi="Arial" w:cs="Arial"/>
          <w:b/>
          <w:bCs/>
          <w:lang w:val="en-US"/>
        </w:rPr>
        <w:t xml:space="preserve"> v k. ú. </w:t>
      </w:r>
      <w:proofErr w:type="spellStart"/>
      <w:r w:rsidR="00DF45BC">
        <w:rPr>
          <w:rFonts w:ascii="Arial" w:hAnsi="Arial" w:cs="Arial"/>
          <w:b/>
          <w:bCs/>
          <w:lang w:val="en-US"/>
        </w:rPr>
        <w:t>Svinčany</w:t>
      </w:r>
      <w:proofErr w:type="spellEnd"/>
      <w:r w:rsidR="00DF45BC">
        <w:rPr>
          <w:rFonts w:ascii="Arial" w:hAnsi="Arial" w:cs="Arial"/>
          <w:b/>
          <w:bCs/>
          <w:lang w:val="en-US"/>
        </w:rPr>
        <w:t xml:space="preserve"> – </w:t>
      </w:r>
      <w:proofErr w:type="spellStart"/>
      <w:r w:rsidR="00DF45BC">
        <w:rPr>
          <w:rFonts w:ascii="Arial" w:hAnsi="Arial" w:cs="Arial"/>
          <w:b/>
          <w:bCs/>
          <w:lang w:val="en-US"/>
        </w:rPr>
        <w:t>následná</w:t>
      </w:r>
      <w:proofErr w:type="spellEnd"/>
      <w:r w:rsidR="00DF45BC">
        <w:rPr>
          <w:rFonts w:ascii="Arial" w:hAnsi="Arial" w:cs="Arial"/>
          <w:b/>
          <w:bCs/>
          <w:lang w:val="en-US"/>
        </w:rPr>
        <w:t xml:space="preserve"> </w:t>
      </w:r>
      <w:proofErr w:type="spellStart"/>
      <w:r w:rsidR="00DF45BC">
        <w:rPr>
          <w:rFonts w:ascii="Arial" w:hAnsi="Arial" w:cs="Arial"/>
          <w:b/>
          <w:bCs/>
          <w:lang w:val="en-US"/>
        </w:rPr>
        <w:t>péče</w:t>
      </w:r>
      <w:proofErr w:type="spellEnd"/>
      <w:r w:rsidRPr="00F5793D">
        <w:rPr>
          <w:rFonts w:ascii="Arial" w:hAnsi="Arial" w:cs="Arial"/>
          <w:b/>
          <w:lang w:val="x-none"/>
        </w:rPr>
        <w:t xml:space="preserve">  </w:t>
      </w:r>
    </w:p>
    <w:p w14:paraId="23299CC9" w14:textId="1C8AF352"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r w:rsidR="00DF45BC">
        <w:rPr>
          <w:rFonts w:ascii="Arial" w:hAnsi="Arial" w:cs="Arial"/>
          <w:b/>
          <w:bCs/>
          <w:lang w:val="en-US"/>
        </w:rPr>
        <w:t xml:space="preserve">k. ú. </w:t>
      </w:r>
      <w:proofErr w:type="spellStart"/>
      <w:r w:rsidR="00DF45BC">
        <w:rPr>
          <w:rFonts w:ascii="Arial" w:hAnsi="Arial" w:cs="Arial"/>
          <w:b/>
          <w:bCs/>
          <w:lang w:val="en-US"/>
        </w:rPr>
        <w:t>Svinčany</w:t>
      </w:r>
      <w:proofErr w:type="spellEnd"/>
      <w:r w:rsidR="00DF45BC">
        <w:rPr>
          <w:rFonts w:ascii="Arial" w:hAnsi="Arial" w:cs="Arial"/>
          <w:b/>
          <w:bCs/>
          <w:lang w:val="en-US"/>
        </w:rPr>
        <w:t xml:space="preserve">, </w:t>
      </w:r>
      <w:proofErr w:type="spellStart"/>
      <w:r w:rsidR="00DF45BC">
        <w:rPr>
          <w:rFonts w:ascii="Arial" w:hAnsi="Arial" w:cs="Arial"/>
          <w:b/>
          <w:bCs/>
          <w:lang w:val="en-US"/>
        </w:rPr>
        <w:t>obec</w:t>
      </w:r>
      <w:proofErr w:type="spellEnd"/>
      <w:r w:rsidR="00DF45BC">
        <w:rPr>
          <w:rFonts w:ascii="Arial" w:hAnsi="Arial" w:cs="Arial"/>
          <w:b/>
          <w:bCs/>
          <w:lang w:val="en-US"/>
        </w:rPr>
        <w:t xml:space="preserve"> </w:t>
      </w:r>
      <w:proofErr w:type="spellStart"/>
      <w:r w:rsidR="00DF45BC">
        <w:rPr>
          <w:rFonts w:ascii="Arial" w:hAnsi="Arial" w:cs="Arial"/>
          <w:b/>
          <w:bCs/>
          <w:lang w:val="en-US"/>
        </w:rPr>
        <w:t>Svinčany</w:t>
      </w:r>
      <w:proofErr w:type="spellEnd"/>
      <w:r w:rsidR="00DF45BC">
        <w:rPr>
          <w:rFonts w:ascii="Arial" w:hAnsi="Arial" w:cs="Arial"/>
          <w:b/>
          <w:bCs/>
          <w:lang w:val="en-US"/>
        </w:rPr>
        <w:t xml:space="preserve">, </w:t>
      </w:r>
      <w:proofErr w:type="spellStart"/>
      <w:r w:rsidR="00DF45BC">
        <w:rPr>
          <w:rFonts w:ascii="Arial" w:hAnsi="Arial" w:cs="Arial"/>
          <w:b/>
          <w:bCs/>
          <w:lang w:val="en-US"/>
        </w:rPr>
        <w:t>okres</w:t>
      </w:r>
      <w:proofErr w:type="spellEnd"/>
      <w:r w:rsidR="00DF45BC">
        <w:rPr>
          <w:rFonts w:ascii="Arial" w:hAnsi="Arial" w:cs="Arial"/>
          <w:b/>
          <w:bCs/>
          <w:lang w:val="en-US"/>
        </w:rPr>
        <w:t xml:space="preserve"> Pardubice, kraj Pardubický</w:t>
      </w:r>
    </w:p>
    <w:p w14:paraId="0E708F95" w14:textId="27B79E5C" w:rsidR="00D6259E" w:rsidRPr="00F607C2"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DF45BC" w:rsidRPr="00DF45BC">
        <w:rPr>
          <w:rFonts w:ascii="Arial" w:hAnsi="Arial" w:cs="Arial"/>
          <w:b/>
          <w:bCs/>
          <w:lang w:val="en-US"/>
        </w:rPr>
        <w:t xml:space="preserve">Petr Kunc, K </w:t>
      </w:r>
      <w:proofErr w:type="spellStart"/>
      <w:r w:rsidR="00DF45BC" w:rsidRPr="00DF45BC">
        <w:rPr>
          <w:rFonts w:ascii="Arial" w:hAnsi="Arial" w:cs="Arial"/>
          <w:b/>
          <w:bCs/>
          <w:lang w:val="en-US"/>
        </w:rPr>
        <w:t>Hladíkovu</w:t>
      </w:r>
      <w:proofErr w:type="spellEnd"/>
      <w:r w:rsidR="00DF45BC" w:rsidRPr="00DF45BC">
        <w:rPr>
          <w:rFonts w:ascii="Arial" w:hAnsi="Arial" w:cs="Arial"/>
          <w:b/>
          <w:bCs/>
          <w:lang w:val="en-US"/>
        </w:rPr>
        <w:t xml:space="preserve"> 250, 530 06 Pardubice, </w:t>
      </w:r>
      <w:r w:rsidR="00DF45BC" w:rsidRPr="00F607C2">
        <w:rPr>
          <w:rFonts w:ascii="Arial" w:hAnsi="Arial" w:cs="Arial"/>
          <w:b/>
          <w:bCs/>
          <w:lang w:val="en-US"/>
        </w:rPr>
        <w:t>IČO: 18864775</w:t>
      </w:r>
      <w:r w:rsidR="00DF45BC" w:rsidRPr="00F607C2">
        <w:rPr>
          <w:rFonts w:ascii="Arial" w:hAnsi="Arial" w:cs="Arial"/>
          <w:lang w:val="en-US"/>
        </w:rPr>
        <w:t xml:space="preserve">, č. </w:t>
      </w:r>
      <w:proofErr w:type="spellStart"/>
      <w:r w:rsidR="00DF45BC" w:rsidRPr="00F607C2">
        <w:rPr>
          <w:rFonts w:ascii="Arial" w:hAnsi="Arial" w:cs="Arial"/>
          <w:lang w:val="en-US"/>
        </w:rPr>
        <w:t>zakázky</w:t>
      </w:r>
      <w:proofErr w:type="spellEnd"/>
      <w:r w:rsidR="00DF45BC" w:rsidRPr="00F607C2">
        <w:rPr>
          <w:rFonts w:ascii="Arial" w:hAnsi="Arial" w:cs="Arial"/>
          <w:b/>
          <w:bCs/>
          <w:lang w:val="en-US"/>
        </w:rPr>
        <w:t xml:space="preserve"> 2021001</w:t>
      </w:r>
      <w:r w:rsidRPr="00F607C2">
        <w:rPr>
          <w:rFonts w:ascii="Arial" w:hAnsi="Arial" w:cs="Arial"/>
        </w:rPr>
        <w:t>.</w:t>
      </w:r>
      <w:r w:rsidRPr="00F607C2">
        <w:rPr>
          <w:rFonts w:ascii="Arial" w:hAnsi="Arial" w:cs="Arial"/>
          <w:lang w:val="x-none"/>
        </w:rPr>
        <w:t xml:space="preserve"> Uvedená projektová dokumentace b</w:t>
      </w:r>
      <w:r w:rsidRPr="00F607C2">
        <w:rPr>
          <w:rFonts w:ascii="Arial" w:hAnsi="Arial" w:cs="Arial"/>
        </w:rPr>
        <w:t>ude</w:t>
      </w:r>
      <w:r w:rsidRPr="00F607C2">
        <w:rPr>
          <w:rFonts w:ascii="Arial" w:hAnsi="Arial" w:cs="Arial"/>
          <w:lang w:val="x-none"/>
        </w:rPr>
        <w:t xml:space="preserve"> </w:t>
      </w:r>
      <w:r w:rsidR="00EE39B7" w:rsidRPr="00F607C2">
        <w:rPr>
          <w:rFonts w:ascii="Arial" w:hAnsi="Arial" w:cs="Arial"/>
        </w:rPr>
        <w:t>v analogové formě</w:t>
      </w:r>
      <w:r w:rsidR="00EE39B7" w:rsidRPr="00F607C2">
        <w:rPr>
          <w:rFonts w:ascii="Arial" w:hAnsi="Arial" w:cs="Arial"/>
          <w:lang w:val="x-none"/>
        </w:rPr>
        <w:t xml:space="preserve"> </w:t>
      </w:r>
      <w:r w:rsidRPr="00F607C2">
        <w:rPr>
          <w:rFonts w:ascii="Arial" w:hAnsi="Arial" w:cs="Arial"/>
          <w:lang w:val="x-none"/>
        </w:rPr>
        <w:t>objednatelem protokolárně předána zhotoviteli</w:t>
      </w:r>
      <w:r w:rsidRPr="00F607C2">
        <w:rPr>
          <w:rFonts w:ascii="Arial" w:hAnsi="Arial" w:cs="Arial"/>
        </w:rPr>
        <w:t xml:space="preserve"> nejpozději při předání </w:t>
      </w:r>
      <w:r w:rsidR="005E61C9" w:rsidRPr="00F607C2">
        <w:rPr>
          <w:rFonts w:ascii="Arial" w:hAnsi="Arial" w:cs="Arial"/>
        </w:rPr>
        <w:t>místa plnění.</w:t>
      </w:r>
    </w:p>
    <w:p w14:paraId="0F410253" w14:textId="77777777" w:rsidR="00D6259E" w:rsidRPr="00F607C2" w:rsidRDefault="00D6259E" w:rsidP="00D6259E">
      <w:pPr>
        <w:pStyle w:val="Odstavecseseznamem"/>
        <w:numPr>
          <w:ilvl w:val="0"/>
          <w:numId w:val="4"/>
        </w:numPr>
        <w:jc w:val="both"/>
        <w:rPr>
          <w:rFonts w:ascii="Arial" w:hAnsi="Arial" w:cs="Arial"/>
          <w:lang w:val="x-none"/>
        </w:rPr>
      </w:pPr>
      <w:r w:rsidRPr="00F607C2">
        <w:rPr>
          <w:rFonts w:ascii="Arial" w:hAnsi="Arial" w:cs="Arial"/>
        </w:rPr>
        <w:t>Součástí realizace díla jsou tyto činnosti</w:t>
      </w:r>
      <w:r w:rsidRPr="00F607C2">
        <w:rPr>
          <w:rFonts w:ascii="Arial" w:hAnsi="Arial" w:cs="Arial"/>
          <w:lang w:val="x-none"/>
        </w:rPr>
        <w:t>:</w:t>
      </w:r>
    </w:p>
    <w:p w14:paraId="4C02F0A9" w14:textId="5CF4D79C" w:rsidR="00073207"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rPr>
        <w:t>Z</w:t>
      </w:r>
      <w:proofErr w:type="spellStart"/>
      <w:r w:rsidRPr="00F607C2">
        <w:rPr>
          <w:rFonts w:ascii="Arial" w:hAnsi="Arial" w:cs="Arial"/>
          <w:lang w:val="x-none"/>
        </w:rPr>
        <w:t>ajištění</w:t>
      </w:r>
      <w:proofErr w:type="spellEnd"/>
      <w:r w:rsidRPr="00F607C2">
        <w:rPr>
          <w:rFonts w:ascii="Arial" w:hAnsi="Arial" w:cs="Arial"/>
          <w:lang w:val="x-none"/>
        </w:rPr>
        <w:t xml:space="preserve"> dodávek </w:t>
      </w:r>
      <w:r w:rsidR="00B207E3" w:rsidRPr="00F607C2">
        <w:rPr>
          <w:rFonts w:ascii="Arial" w:hAnsi="Arial" w:cs="Arial"/>
        </w:rPr>
        <w:t>výsadbové zeleně</w:t>
      </w:r>
      <w:r w:rsidR="00B13167" w:rsidRPr="00F607C2">
        <w:rPr>
          <w:rFonts w:ascii="Arial" w:hAnsi="Arial" w:cs="Arial"/>
        </w:rPr>
        <w:t>,</w:t>
      </w:r>
      <w:r w:rsidR="00B207E3" w:rsidRPr="00F607C2">
        <w:rPr>
          <w:rFonts w:ascii="Arial" w:hAnsi="Arial" w:cs="Arial"/>
        </w:rPr>
        <w:t xml:space="preserve"> </w:t>
      </w:r>
      <w:r w:rsidRPr="00F607C2">
        <w:rPr>
          <w:rFonts w:ascii="Arial" w:hAnsi="Arial" w:cs="Arial"/>
          <w:lang w:val="x-none"/>
        </w:rPr>
        <w:t>materiálů</w:t>
      </w:r>
      <w:r w:rsidR="00EE39B7" w:rsidRPr="00F607C2">
        <w:rPr>
          <w:rFonts w:ascii="Arial" w:hAnsi="Arial" w:cs="Arial"/>
        </w:rPr>
        <w:t xml:space="preserve"> </w:t>
      </w:r>
      <w:r w:rsidRPr="00F607C2">
        <w:rPr>
          <w:rFonts w:ascii="Arial" w:hAnsi="Arial" w:cs="Arial"/>
          <w:lang w:val="x-none"/>
        </w:rPr>
        <w:t>a zařízení nezbytných pro řádné dokončení díla</w:t>
      </w:r>
      <w:r w:rsidRPr="00F607C2">
        <w:rPr>
          <w:rFonts w:ascii="Arial" w:hAnsi="Arial" w:cs="Arial"/>
        </w:rPr>
        <w:t>.</w:t>
      </w:r>
    </w:p>
    <w:p w14:paraId="0BB07D84" w14:textId="77777777"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rPr>
        <w:t>P</w:t>
      </w:r>
      <w:proofErr w:type="spellStart"/>
      <w:r w:rsidRPr="00F607C2">
        <w:rPr>
          <w:rFonts w:ascii="Arial" w:hAnsi="Arial" w:cs="Arial"/>
          <w:lang w:val="x-none"/>
        </w:rPr>
        <w:t>rovedení</w:t>
      </w:r>
      <w:proofErr w:type="spellEnd"/>
      <w:r w:rsidRPr="00F607C2">
        <w:rPr>
          <w:rFonts w:ascii="Arial" w:hAnsi="Arial" w:cs="Arial"/>
          <w:lang w:val="x-none"/>
        </w:rPr>
        <w:t xml:space="preserve"> všech činností souvisejících s provedením </w:t>
      </w:r>
      <w:r w:rsidRPr="00F607C2">
        <w:rPr>
          <w:rFonts w:ascii="Arial" w:hAnsi="Arial" w:cs="Arial"/>
        </w:rPr>
        <w:t>díla</w:t>
      </w:r>
      <w:r w:rsidRPr="00F607C2">
        <w:rPr>
          <w:rFonts w:ascii="Arial" w:hAnsi="Arial" w:cs="Arial"/>
          <w:lang w:val="x-none"/>
        </w:rPr>
        <w:t xml:space="preserve"> nezbytných pro řádné dokončení díla (</w:t>
      </w:r>
      <w:r w:rsidRPr="00F607C2">
        <w:rPr>
          <w:rFonts w:ascii="Arial" w:hAnsi="Arial" w:cs="Arial"/>
        </w:rPr>
        <w:t>dodávek, služeb,</w:t>
      </w:r>
      <w:r w:rsidRPr="00F607C2">
        <w:rPr>
          <w:rFonts w:ascii="Arial" w:hAnsi="Arial" w:cs="Arial"/>
          <w:lang w:val="x-none"/>
        </w:rPr>
        <w:t xml:space="preserve"> bezpečnostní opatření apod.),  </w:t>
      </w:r>
    </w:p>
    <w:p w14:paraId="0CCBEB40" w14:textId="512055D7" w:rsidR="00D6259E" w:rsidRPr="00F607C2" w:rsidRDefault="00D6259E" w:rsidP="008D4E02">
      <w:pPr>
        <w:pStyle w:val="Odstavecseseznamem"/>
        <w:numPr>
          <w:ilvl w:val="0"/>
          <w:numId w:val="5"/>
        </w:numPr>
        <w:jc w:val="both"/>
        <w:rPr>
          <w:rFonts w:ascii="Arial" w:hAnsi="Arial" w:cs="Arial"/>
        </w:rPr>
      </w:pPr>
      <w:r w:rsidRPr="00F607C2">
        <w:rPr>
          <w:rFonts w:ascii="Arial" w:hAnsi="Arial" w:cs="Arial"/>
        </w:rPr>
        <w:t>K</w:t>
      </w:r>
      <w:proofErr w:type="spellStart"/>
      <w:r w:rsidRPr="00F607C2">
        <w:rPr>
          <w:rFonts w:ascii="Arial" w:hAnsi="Arial" w:cs="Arial"/>
          <w:lang w:val="x-none"/>
        </w:rPr>
        <w:t>oordinac</w:t>
      </w:r>
      <w:r w:rsidR="00031E15" w:rsidRPr="00F607C2">
        <w:rPr>
          <w:rFonts w:ascii="Arial" w:hAnsi="Arial" w:cs="Arial"/>
        </w:rPr>
        <w:t>e</w:t>
      </w:r>
      <w:proofErr w:type="spellEnd"/>
      <w:r w:rsidRPr="00F607C2">
        <w:rPr>
          <w:rFonts w:ascii="Arial" w:hAnsi="Arial" w:cs="Arial"/>
          <w:lang w:val="x-none"/>
        </w:rPr>
        <w:t xml:space="preserve"> veškerých činností, jež jsou součástí</w:t>
      </w:r>
      <w:r w:rsidRPr="00F607C2">
        <w:rPr>
          <w:rFonts w:ascii="Arial" w:hAnsi="Arial" w:cs="Arial"/>
        </w:rPr>
        <w:t xml:space="preserve"> realizace</w:t>
      </w:r>
      <w:r w:rsidRPr="00F607C2">
        <w:rPr>
          <w:rFonts w:ascii="Arial" w:hAnsi="Arial" w:cs="Arial"/>
          <w:lang w:val="x-none"/>
        </w:rPr>
        <w:t xml:space="preserve"> díla. </w:t>
      </w:r>
    </w:p>
    <w:p w14:paraId="32472837" w14:textId="77777777"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lang w:val="x-none"/>
        </w:rPr>
        <w:t>Zajištění a provedení všech opatření organizačního charakteru nezbytných k řádnému provedení díla.</w:t>
      </w:r>
    </w:p>
    <w:p w14:paraId="6EDE8D9C" w14:textId="03873E20"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lang w:val="x-none"/>
        </w:rPr>
        <w:t>Z</w:t>
      </w:r>
      <w:r w:rsidR="00A47B49" w:rsidRPr="00F607C2">
        <w:rPr>
          <w:rFonts w:ascii="Arial" w:hAnsi="Arial" w:cs="Arial"/>
        </w:rPr>
        <w:t>a</w:t>
      </w:r>
      <w:r w:rsidRPr="00F607C2">
        <w:rPr>
          <w:rFonts w:ascii="Arial" w:hAnsi="Arial" w:cs="Arial"/>
          <w:lang w:val="x-none"/>
        </w:rPr>
        <w:t xml:space="preserve">řízení </w:t>
      </w:r>
      <w:r w:rsidR="00CA5587" w:rsidRPr="00F607C2">
        <w:rPr>
          <w:rFonts w:ascii="Arial" w:hAnsi="Arial" w:cs="Arial"/>
        </w:rPr>
        <w:t>místa plnění</w:t>
      </w:r>
      <w:r w:rsidRPr="00F607C2">
        <w:rPr>
          <w:rFonts w:ascii="Arial" w:hAnsi="Arial" w:cs="Arial"/>
          <w:lang w:val="x-none"/>
        </w:rPr>
        <w:t xml:space="preserve"> a po </w:t>
      </w:r>
      <w:r w:rsidR="00925587" w:rsidRPr="00F607C2">
        <w:rPr>
          <w:rFonts w:ascii="Arial" w:hAnsi="Arial" w:cs="Arial"/>
        </w:rPr>
        <w:t xml:space="preserve">ukončení </w:t>
      </w:r>
      <w:r w:rsidR="00A47B49" w:rsidRPr="00F607C2">
        <w:rPr>
          <w:rFonts w:ascii="Arial" w:hAnsi="Arial" w:cs="Arial"/>
        </w:rPr>
        <w:t>výsadby zeleně jeh</w:t>
      </w:r>
      <w:r w:rsidR="00031E15" w:rsidRPr="00F607C2">
        <w:rPr>
          <w:rFonts w:ascii="Arial" w:hAnsi="Arial" w:cs="Arial"/>
        </w:rPr>
        <w:t>o</w:t>
      </w:r>
      <w:r w:rsidR="00A47B49" w:rsidRPr="00F607C2">
        <w:rPr>
          <w:rFonts w:ascii="Arial" w:hAnsi="Arial" w:cs="Arial"/>
        </w:rPr>
        <w:t xml:space="preserve"> vyklizení.</w:t>
      </w:r>
    </w:p>
    <w:p w14:paraId="6AEB8C63" w14:textId="1D3BB476"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lang w:val="x-none"/>
        </w:rPr>
        <w:t xml:space="preserve">Ostraha </w:t>
      </w:r>
      <w:r w:rsidR="0079317F" w:rsidRPr="00F607C2">
        <w:rPr>
          <w:rFonts w:ascii="Arial" w:hAnsi="Arial" w:cs="Arial"/>
        </w:rPr>
        <w:t xml:space="preserve">díla </w:t>
      </w:r>
      <w:r w:rsidRPr="00F607C2">
        <w:rPr>
          <w:rFonts w:ascii="Arial" w:hAnsi="Arial" w:cs="Arial"/>
          <w:lang w:val="x-none"/>
        </w:rPr>
        <w:t xml:space="preserve">a </w:t>
      </w:r>
      <w:r w:rsidR="0079317F" w:rsidRPr="00F607C2">
        <w:rPr>
          <w:rFonts w:ascii="Arial" w:hAnsi="Arial" w:cs="Arial"/>
        </w:rPr>
        <w:t xml:space="preserve">zařízení </w:t>
      </w:r>
      <w:r w:rsidR="00CA5587" w:rsidRPr="00F607C2">
        <w:rPr>
          <w:rFonts w:ascii="Arial" w:hAnsi="Arial" w:cs="Arial"/>
        </w:rPr>
        <w:t>místa plnění</w:t>
      </w:r>
      <w:r w:rsidRPr="00F607C2">
        <w:rPr>
          <w:rFonts w:ascii="Arial" w:hAnsi="Arial" w:cs="Arial"/>
          <w:lang w:val="x-none"/>
        </w:rPr>
        <w:t>, zajištění bezpečnosti práce a ochrany životního prostředí.</w:t>
      </w:r>
    </w:p>
    <w:p w14:paraId="69758F66" w14:textId="3A3979E0"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607C2">
        <w:rPr>
          <w:rFonts w:ascii="Arial" w:hAnsi="Arial" w:cs="Arial"/>
          <w:lang w:val="x-none"/>
        </w:rPr>
        <w:br/>
      </w:r>
      <w:r w:rsidRPr="00F607C2">
        <w:rPr>
          <w:rFonts w:ascii="Arial" w:hAnsi="Arial" w:cs="Arial"/>
          <w:lang w:val="x-none"/>
        </w:rPr>
        <w:t>a nájemného.</w:t>
      </w:r>
    </w:p>
    <w:p w14:paraId="5E0B2960" w14:textId="5614526A" w:rsidR="00D6259E" w:rsidRPr="00F607C2" w:rsidRDefault="00D6259E" w:rsidP="008D4E02">
      <w:pPr>
        <w:pStyle w:val="Odstavecseseznamem"/>
        <w:numPr>
          <w:ilvl w:val="0"/>
          <w:numId w:val="5"/>
        </w:numPr>
        <w:jc w:val="both"/>
        <w:rPr>
          <w:rFonts w:ascii="Arial" w:hAnsi="Arial" w:cs="Arial"/>
          <w:lang w:val="x-none"/>
        </w:rPr>
      </w:pPr>
      <w:r w:rsidRPr="00F607C2">
        <w:rPr>
          <w:rFonts w:ascii="Arial" w:hAnsi="Arial" w:cs="Arial"/>
          <w:lang w:val="x-none"/>
        </w:rPr>
        <w:t xml:space="preserve">Zajištění přístupu k jednotlivým </w:t>
      </w:r>
      <w:r w:rsidR="00A47B49" w:rsidRPr="00F607C2">
        <w:rPr>
          <w:rFonts w:ascii="Arial" w:hAnsi="Arial" w:cs="Arial"/>
        </w:rPr>
        <w:t xml:space="preserve">dotčeným pozemkům </w:t>
      </w:r>
      <w:r w:rsidRPr="00F607C2">
        <w:rPr>
          <w:rFonts w:ascii="Arial" w:hAnsi="Arial" w:cs="Arial"/>
          <w:lang w:val="x-none"/>
        </w:rPr>
        <w:t xml:space="preserve">za účelem </w:t>
      </w:r>
      <w:r w:rsidR="008E049A" w:rsidRPr="00F607C2">
        <w:rPr>
          <w:rFonts w:ascii="Arial" w:hAnsi="Arial" w:cs="Arial"/>
        </w:rPr>
        <w:t xml:space="preserve">jeho </w:t>
      </w:r>
      <w:r w:rsidRPr="00F607C2">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3D0AB3F9" w14:textId="3FB99A24" w:rsidR="00073207" w:rsidRPr="0029107D" w:rsidRDefault="00D6259E" w:rsidP="0029107D">
      <w:pPr>
        <w:pStyle w:val="Odstavecseseznamem"/>
        <w:numPr>
          <w:ilvl w:val="0"/>
          <w:numId w:val="5"/>
        </w:numPr>
        <w:jc w:val="both"/>
        <w:rPr>
          <w:rFonts w:ascii="Arial" w:hAnsi="Arial" w:cs="Arial"/>
          <w:lang w:val="x-none"/>
        </w:rPr>
      </w:pPr>
      <w:r w:rsidRPr="00F607C2">
        <w:rPr>
          <w:rFonts w:ascii="Arial" w:hAnsi="Arial" w:cs="Arial"/>
          <w:lang w:val="x-none"/>
        </w:rPr>
        <w:t xml:space="preserve">Respektování obecných podmínek </w:t>
      </w:r>
      <w:r w:rsidR="00803839" w:rsidRPr="00F607C2">
        <w:rPr>
          <w:rFonts w:ascii="Arial" w:hAnsi="Arial" w:cs="Arial"/>
        </w:rPr>
        <w:t>a stanovisek dotčených orgánů a správců sítí</w:t>
      </w:r>
      <w:r w:rsidRPr="00F607C2">
        <w:rPr>
          <w:rFonts w:ascii="Arial" w:hAnsi="Arial" w:cs="Arial"/>
          <w:lang w:val="x-none"/>
        </w:rPr>
        <w:t xml:space="preserve"> k realizaci </w:t>
      </w:r>
      <w:r w:rsidR="0079317F" w:rsidRPr="00F607C2">
        <w:rPr>
          <w:rFonts w:ascii="Arial" w:hAnsi="Arial" w:cs="Arial"/>
        </w:rPr>
        <w:t>díla</w:t>
      </w:r>
      <w:r w:rsidRPr="00F607C2">
        <w:rPr>
          <w:rFonts w:ascii="Arial" w:hAnsi="Arial" w:cs="Arial"/>
          <w:lang w:val="x-none"/>
        </w:rPr>
        <w:t>, a to zejména vedením přehledu o případně vytěžené ornici a o nakládání s ní při respektování zásad její ochrany.</w:t>
      </w:r>
    </w:p>
    <w:p w14:paraId="5EA71B91" w14:textId="0A54F78B" w:rsidR="00D6259E" w:rsidRPr="00F607C2" w:rsidRDefault="00D6259E" w:rsidP="00D6259E">
      <w:pPr>
        <w:pStyle w:val="Odstavecseseznamem"/>
        <w:numPr>
          <w:ilvl w:val="0"/>
          <w:numId w:val="4"/>
        </w:numPr>
        <w:jc w:val="both"/>
        <w:rPr>
          <w:rFonts w:ascii="Arial" w:hAnsi="Arial" w:cs="Arial"/>
          <w:i/>
          <w:lang w:val="x-none"/>
        </w:rPr>
      </w:pPr>
      <w:r w:rsidRPr="00F607C2">
        <w:rPr>
          <w:rFonts w:ascii="Arial" w:hAnsi="Arial" w:cs="Arial"/>
        </w:rPr>
        <w:t xml:space="preserve">Dílo bude provedeno dle projektové dokumentace, soupisu prací, dodávek </w:t>
      </w:r>
      <w:r w:rsidR="00C2561A" w:rsidRPr="00F607C2">
        <w:rPr>
          <w:rFonts w:ascii="Arial" w:hAnsi="Arial" w:cs="Arial"/>
        </w:rPr>
        <w:br/>
      </w:r>
      <w:r w:rsidRPr="00F607C2">
        <w:rPr>
          <w:rFonts w:ascii="Arial" w:hAnsi="Arial" w:cs="Arial"/>
        </w:rPr>
        <w:t>a služeb s výkazem výměr</w:t>
      </w:r>
      <w:r w:rsidR="00475B1D" w:rsidRPr="00F607C2">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607C2">
        <w:rPr>
          <w:rFonts w:ascii="Arial" w:hAnsi="Arial" w:cs="Arial"/>
          <w:lang w:val="x-none"/>
        </w:rPr>
        <w:t>Veškerý odpad,</w:t>
      </w:r>
      <w:r w:rsidRPr="00F607C2">
        <w:rPr>
          <w:rFonts w:ascii="Arial" w:hAnsi="Arial" w:cs="Arial"/>
        </w:rPr>
        <w:t xml:space="preserve"> </w:t>
      </w:r>
      <w:r w:rsidRPr="00F607C2">
        <w:rPr>
          <w:rFonts w:ascii="Arial" w:hAnsi="Arial" w:cs="Arial"/>
          <w:lang w:val="x-none"/>
        </w:rPr>
        <w:t xml:space="preserve"> jenž při provádění díla vznikne, je zhotovitel povinen odstranit na vlastní náklady. </w:t>
      </w:r>
      <w:r w:rsidRPr="00F607C2">
        <w:rPr>
          <w:rFonts w:ascii="Arial" w:hAnsi="Arial" w:cs="Arial"/>
        </w:rPr>
        <w:t xml:space="preserve">Veškeré meziskládky </w:t>
      </w:r>
      <w:r w:rsidRPr="00F607C2">
        <w:rPr>
          <w:rFonts w:ascii="Arial" w:hAnsi="Arial" w:cs="Arial"/>
          <w:lang w:val="x-none"/>
        </w:rPr>
        <w:t>a skládky</w:t>
      </w:r>
      <w:r w:rsidRPr="00F607C2">
        <w:rPr>
          <w:rFonts w:ascii="Arial" w:hAnsi="Arial" w:cs="Arial"/>
        </w:rPr>
        <w:t xml:space="preserve">, </w:t>
      </w:r>
      <w:r w:rsidRPr="00F607C2">
        <w:rPr>
          <w:rFonts w:ascii="Arial" w:hAnsi="Arial" w:cs="Arial"/>
          <w:lang w:val="x-none"/>
        </w:rPr>
        <w:t>nezbytné pro provedení díla je zhotovitel povinen zajistit na</w:t>
      </w:r>
      <w:r w:rsidRPr="00F5793D">
        <w:rPr>
          <w:rFonts w:ascii="Arial" w:hAnsi="Arial" w:cs="Arial"/>
          <w:lang w:val="x-none"/>
        </w:rPr>
        <w:t xml:space="preserve">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6B32F364"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lastRenderedPageBreak/>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1"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1"/>
    </w:p>
    <w:p w14:paraId="06B46959" w14:textId="15429C5A" w:rsidR="00E6175B" w:rsidRPr="00F5793D" w:rsidRDefault="00A26E5C" w:rsidP="00A26E5C">
      <w:pPr>
        <w:pStyle w:val="Odstavecseseznamem"/>
        <w:numPr>
          <w:ilvl w:val="0"/>
          <w:numId w:val="6"/>
        </w:numPr>
        <w:rPr>
          <w:rFonts w:ascii="Arial" w:hAnsi="Arial" w:cs="Arial"/>
          <w:lang w:val="x-none"/>
        </w:rPr>
      </w:pPr>
      <w:bookmarkStart w:id="2"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3"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402E47E2" w14:textId="27B08428" w:rsidR="00AA5313" w:rsidRPr="00C64438" w:rsidRDefault="00DB68FB" w:rsidP="00C64438">
      <w:pPr>
        <w:pStyle w:val="Odstavecseseznamem"/>
        <w:rPr>
          <w:rFonts w:ascii="Arial" w:hAnsi="Arial" w:cs="Arial"/>
          <w:lang w:val="x-none"/>
        </w:rPr>
      </w:pPr>
      <w:r>
        <w:rPr>
          <w:rFonts w:ascii="Arial" w:hAnsi="Arial" w:cs="Arial"/>
        </w:rPr>
        <w:t>Z toho:</w:t>
      </w:r>
      <w:bookmarkStart w:id="4" w:name="_Hlk18668301"/>
    </w:p>
    <w:p w14:paraId="4A8883B1" w14:textId="096EBE58"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2</w:t>
      </w:r>
      <w:r w:rsidR="00C64438">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w:t>
      </w:r>
      <w:r w:rsidR="00C64438">
        <w:rPr>
          <w:rFonts w:cs="Arial"/>
          <w:szCs w:val="22"/>
          <w:lang w:val="cs-CZ" w:eastAsia="en-US"/>
        </w:rPr>
        <w:tab/>
      </w:r>
      <w:r w:rsidRPr="008F7FC9">
        <w:rPr>
          <w:rFonts w:cs="Arial"/>
          <w:szCs w:val="22"/>
          <w:lang w:val="cs-CZ" w:eastAsia="en-US"/>
        </w:rPr>
        <w:t xml:space="preserve">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378A6AEC"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3</w:t>
      </w:r>
      <w:r w:rsidR="00C64438">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w:t>
      </w:r>
      <w:r w:rsidR="00C64438">
        <w:rPr>
          <w:rFonts w:cs="Arial"/>
          <w:szCs w:val="22"/>
          <w:lang w:val="cs-CZ" w:eastAsia="en-US"/>
        </w:rPr>
        <w:tab/>
      </w:r>
      <w:r w:rsidRPr="008F7FC9">
        <w:rPr>
          <w:rFonts w:cs="Arial"/>
          <w:szCs w:val="22"/>
          <w:lang w:val="cs-CZ" w:eastAsia="en-US"/>
        </w:rPr>
        <w:t xml:space="preserve">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3"/>
    <w:bookmarkEnd w:id="4"/>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5" w:name="_Hlk36122845"/>
      <w:bookmarkStart w:id="6" w:name="_Hlk36122353"/>
      <w:bookmarkEnd w:id="2"/>
      <w:r>
        <w:rPr>
          <w:i/>
          <w:iCs/>
          <w:sz w:val="22"/>
          <w:szCs w:val="22"/>
        </w:rPr>
        <w:t>(Cena bude uváděna na haléře, tj. na 2 desetinná místa)</w:t>
      </w:r>
      <w:bookmarkEnd w:id="5"/>
    </w:p>
    <w:bookmarkEnd w:id="6"/>
    <w:p w14:paraId="3177C203" w14:textId="77777777" w:rsidR="008F7FC9" w:rsidRPr="00F5793D" w:rsidRDefault="008F7FC9" w:rsidP="00E6175B">
      <w:pPr>
        <w:pStyle w:val="Odstavecseseznamem"/>
        <w:rPr>
          <w:rFonts w:ascii="Arial" w:hAnsi="Arial" w:cs="Arial"/>
        </w:rPr>
      </w:pPr>
    </w:p>
    <w:p w14:paraId="5C14E9BE" w14:textId="4DB705A3" w:rsidR="00463206" w:rsidRPr="00123CCE" w:rsidRDefault="006569E4" w:rsidP="00123CCE">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w:t>
      </w:r>
      <w:r w:rsidR="001B2B6C">
        <w:rPr>
          <w:rFonts w:ascii="Arial" w:hAnsi="Arial" w:cs="Arial"/>
          <w:bCs/>
        </w:rPr>
        <w:t>1</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3623A812" w:rsidR="00CC70FE" w:rsidRPr="006569E4" w:rsidRDefault="00CC70FE" w:rsidP="006569E4">
      <w:pPr>
        <w:pStyle w:val="Odstavecseseznamem"/>
        <w:jc w:val="both"/>
        <w:rPr>
          <w:rFonts w:ascii="Arial" w:hAnsi="Arial" w:cs="Arial"/>
          <w:lang w:val="x-none"/>
        </w:rPr>
      </w:pPr>
      <w:bookmarkStart w:id="7"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w:t>
      </w:r>
      <w:r w:rsidR="00561D72" w:rsidRPr="008D755D">
        <w:rPr>
          <w:rFonts w:ascii="Arial" w:hAnsi="Arial" w:cs="Arial"/>
          <w:lang w:val="x-none"/>
        </w:rPr>
        <w:t xml:space="preserve">ukončení </w:t>
      </w:r>
      <w:r w:rsidR="00422825">
        <w:rPr>
          <w:rFonts w:ascii="Arial" w:hAnsi="Arial" w:cs="Arial"/>
        </w:rPr>
        <w:t>2</w:t>
      </w:r>
      <w:r w:rsidR="003A12CC" w:rsidRPr="008D755D">
        <w:rPr>
          <w:rFonts w:ascii="Arial" w:hAnsi="Arial" w:cs="Arial"/>
          <w:lang w:val="x-none"/>
        </w:rPr>
        <w:t>.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422825">
        <w:rPr>
          <w:rFonts w:ascii="Arial" w:hAnsi="Arial" w:cs="Arial"/>
        </w:rPr>
        <w:t>druhou</w:t>
      </w:r>
      <w:r w:rsidR="00422825" w:rsidRPr="008D755D">
        <w:rPr>
          <w:rFonts w:ascii="Arial" w:hAnsi="Arial" w:cs="Arial"/>
          <w:lang w:val="x-none"/>
        </w:rPr>
        <w:t xml:space="preserve"> </w:t>
      </w:r>
      <w:r w:rsidR="000948C5" w:rsidRPr="008D755D">
        <w:rPr>
          <w:rFonts w:ascii="Arial" w:hAnsi="Arial" w:cs="Arial"/>
          <w:lang w:val="x-none"/>
        </w:rPr>
        <w:t xml:space="preserve">část ceny díla uhradí objednatel zhotoviteli po ukončení </w:t>
      </w:r>
      <w:r w:rsidR="00422825">
        <w:rPr>
          <w:rFonts w:ascii="Arial" w:hAnsi="Arial" w:cs="Arial"/>
        </w:rPr>
        <w:t>3</w:t>
      </w:r>
      <w:r w:rsidR="000948C5" w:rsidRPr="008D755D">
        <w:rPr>
          <w:rFonts w:ascii="Arial" w:hAnsi="Arial" w:cs="Arial"/>
          <w:lang w:val="x-none"/>
        </w:rPr>
        <w:t xml:space="preserve">.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 xml:space="preserve">ystavené </w:t>
      </w:r>
      <w:r w:rsidRPr="0014232E">
        <w:rPr>
          <w:rFonts w:ascii="Arial" w:hAnsi="Arial" w:cs="Arial"/>
          <w:lang w:val="x-none"/>
        </w:rPr>
        <w:t>faktury</w:t>
      </w:r>
      <w:r w:rsidR="0066399B" w:rsidRPr="0014232E">
        <w:rPr>
          <w:rFonts w:ascii="Arial" w:hAnsi="Arial" w:cs="Arial"/>
          <w:lang w:val="x-none"/>
        </w:rPr>
        <w:t xml:space="preserve"> musí mít</w:t>
      </w:r>
      <w:r w:rsidRPr="0014232E">
        <w:rPr>
          <w:rFonts w:ascii="Arial" w:hAnsi="Arial" w:cs="Arial"/>
          <w:lang w:val="x-none"/>
        </w:rPr>
        <w:t xml:space="preserve"> správně vyplně</w:t>
      </w:r>
      <w:r w:rsidR="0066399B" w:rsidRPr="0014232E">
        <w:rPr>
          <w:rFonts w:ascii="Arial" w:hAnsi="Arial" w:cs="Arial"/>
          <w:lang w:val="x-none"/>
        </w:rPr>
        <w:t>né</w:t>
      </w:r>
      <w:r w:rsidRPr="0014232E">
        <w:rPr>
          <w:rFonts w:ascii="Arial" w:hAnsi="Arial" w:cs="Arial"/>
          <w:lang w:val="x-none"/>
        </w:rPr>
        <w:t xml:space="preserve"> údaj</w:t>
      </w:r>
      <w:r w:rsidR="0066399B" w:rsidRPr="0014232E">
        <w:rPr>
          <w:rFonts w:ascii="Arial" w:hAnsi="Arial" w:cs="Arial"/>
          <w:lang w:val="x-none"/>
        </w:rPr>
        <w:t>e</w:t>
      </w:r>
      <w:r w:rsidRPr="0014232E">
        <w:rPr>
          <w:rFonts w:ascii="Arial" w:hAnsi="Arial" w:cs="Arial"/>
          <w:lang w:val="x-none"/>
        </w:rPr>
        <w:t>, včetně finanční částky</w:t>
      </w:r>
      <w:r w:rsidR="0019057A" w:rsidRPr="0014232E">
        <w:rPr>
          <w:rFonts w:ascii="Arial" w:hAnsi="Arial" w:cs="Arial"/>
          <w:lang w:val="x-none"/>
        </w:rPr>
        <w:t xml:space="preserve"> </w:t>
      </w:r>
      <w:r w:rsidR="0014232E" w:rsidRPr="0014232E">
        <w:rPr>
          <w:rFonts w:ascii="Arial" w:hAnsi="Arial" w:cs="Arial"/>
        </w:rPr>
        <w:t>Faktury budou</w:t>
      </w:r>
      <w:r w:rsidRPr="0014232E">
        <w:rPr>
          <w:rFonts w:ascii="Arial" w:hAnsi="Arial" w:cs="Arial"/>
          <w:lang w:val="x-none"/>
        </w:rPr>
        <w:t xml:space="preserve"> vystaven</w:t>
      </w:r>
      <w:r w:rsidR="0014232E" w:rsidRPr="0014232E">
        <w:rPr>
          <w:rFonts w:ascii="Arial" w:hAnsi="Arial" w:cs="Arial"/>
        </w:rPr>
        <w:t>y</w:t>
      </w:r>
      <w:r w:rsidRPr="0014232E">
        <w:rPr>
          <w:rFonts w:ascii="Arial" w:hAnsi="Arial" w:cs="Arial"/>
          <w:lang w:val="x-none"/>
        </w:rPr>
        <w:t xml:space="preserve"> do 15 kalendářních dnů od </w:t>
      </w:r>
      <w:r w:rsidR="000948C5" w:rsidRPr="0014232E">
        <w:rPr>
          <w:rFonts w:ascii="Arial" w:hAnsi="Arial" w:cs="Arial"/>
          <w:lang w:val="x-none"/>
        </w:rPr>
        <w:t xml:space="preserve">předání soupisů provedených prací odsouhlasené </w:t>
      </w:r>
      <w:r w:rsidR="00422825" w:rsidRPr="0014232E">
        <w:rPr>
          <w:rFonts w:ascii="Arial" w:hAnsi="Arial" w:cs="Arial"/>
        </w:rPr>
        <w:t>autorským</w:t>
      </w:r>
      <w:r w:rsidR="00422825" w:rsidRPr="008D755D">
        <w:rPr>
          <w:rFonts w:ascii="Arial" w:hAnsi="Arial" w:cs="Arial"/>
          <w:lang w:val="x-none"/>
        </w:rPr>
        <w:t xml:space="preserve"> </w:t>
      </w:r>
      <w:r w:rsidR="000948C5" w:rsidRPr="008D755D">
        <w:rPr>
          <w:rFonts w:ascii="Arial" w:hAnsi="Arial" w:cs="Arial"/>
          <w:lang w:val="x-none"/>
        </w:rPr>
        <w:t>dozorem</w:t>
      </w:r>
      <w:r w:rsidR="00422825">
        <w:rPr>
          <w:rFonts w:ascii="Arial" w:hAnsi="Arial" w:cs="Arial"/>
        </w:rPr>
        <w:t xml:space="preserve"> </w:t>
      </w:r>
      <w:r w:rsidR="000948C5" w:rsidRPr="008D755D">
        <w:rPr>
          <w:rFonts w:ascii="Arial" w:hAnsi="Arial" w:cs="Arial"/>
          <w:lang w:val="x-none"/>
        </w:rPr>
        <w:t>a potvrzené objednatelem.</w:t>
      </w:r>
      <w:r w:rsidRPr="008D755D">
        <w:rPr>
          <w:rFonts w:ascii="Arial" w:hAnsi="Arial" w:cs="Arial"/>
          <w:lang w:val="x-none"/>
        </w:rPr>
        <w:t xml:space="preserve"> Součástí faktur </w:t>
      </w:r>
      <w:r w:rsidRPr="008D755D">
        <w:rPr>
          <w:rFonts w:ascii="Arial" w:hAnsi="Arial" w:cs="Arial"/>
          <w:lang w:val="x-none"/>
        </w:rPr>
        <w:lastRenderedPageBreak/>
        <w:t xml:space="preserve">budou </w:t>
      </w:r>
      <w:r w:rsidR="00422825">
        <w:rPr>
          <w:rFonts w:ascii="Arial" w:hAnsi="Arial" w:cs="Arial"/>
        </w:rPr>
        <w:t>autorským</w:t>
      </w:r>
      <w:r w:rsidR="00422825" w:rsidRPr="008D755D">
        <w:rPr>
          <w:rFonts w:ascii="Arial" w:hAnsi="Arial" w:cs="Arial"/>
          <w:lang w:val="x-none"/>
        </w:rPr>
        <w:t xml:space="preserve"> </w:t>
      </w:r>
      <w:r w:rsidR="0073434C" w:rsidRPr="008D755D">
        <w:rPr>
          <w:rFonts w:ascii="Arial" w:hAnsi="Arial" w:cs="Arial"/>
          <w:lang w:val="x-none"/>
        </w:rPr>
        <w:t xml:space="preserve">dozorem 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7"/>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0C46F78" w:rsidR="00CC70FE" w:rsidRPr="00F5793D" w:rsidRDefault="00A84B85" w:rsidP="00381351">
      <w:pPr>
        <w:pStyle w:val="Odstavecseseznamem"/>
        <w:numPr>
          <w:ilvl w:val="0"/>
          <w:numId w:val="12"/>
        </w:numPr>
        <w:jc w:val="both"/>
        <w:rPr>
          <w:rFonts w:ascii="Arial" w:hAnsi="Arial" w:cs="Arial"/>
          <w:lang w:val="x-none"/>
        </w:rPr>
      </w:pPr>
      <w:r w:rsidRPr="00A84B85">
        <w:rPr>
          <w:rFonts w:ascii="Arial" w:hAnsi="Arial" w:cs="Arial"/>
        </w:rPr>
        <w:t xml:space="preserve">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00CC70FE"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00CC70FE" w:rsidRPr="00F5793D">
        <w:rPr>
          <w:rFonts w:ascii="Arial" w:hAnsi="Arial" w:cs="Arial"/>
          <w:lang w:val="x-none"/>
        </w:rPr>
        <w:t xml:space="preserve"> díla, </w:t>
      </w:r>
      <w:r w:rsidR="00530307">
        <w:rPr>
          <w:rFonts w:ascii="Arial" w:hAnsi="Arial" w:cs="Arial"/>
        </w:rPr>
        <w:t xml:space="preserve">s podpisy </w:t>
      </w:r>
      <w:r w:rsidR="00CC70FE" w:rsidRPr="00F5793D">
        <w:rPr>
          <w:rFonts w:ascii="Arial" w:hAnsi="Arial" w:cs="Arial"/>
          <w:lang w:val="x-none"/>
        </w:rPr>
        <w:t>ob</w:t>
      </w:r>
      <w:r w:rsidR="00530307">
        <w:rPr>
          <w:rFonts w:ascii="Arial" w:hAnsi="Arial" w:cs="Arial"/>
        </w:rPr>
        <w:t>ou</w:t>
      </w:r>
      <w:r w:rsidR="00CC70FE" w:rsidRPr="00F5793D">
        <w:rPr>
          <w:rFonts w:ascii="Arial" w:hAnsi="Arial" w:cs="Arial"/>
          <w:lang w:val="x-none"/>
        </w:rPr>
        <w:t xml:space="preserve"> smluvní</w:t>
      </w:r>
      <w:r w:rsidR="00530307">
        <w:rPr>
          <w:rFonts w:ascii="Arial" w:hAnsi="Arial" w:cs="Arial"/>
        </w:rPr>
        <w:t>ch</w:t>
      </w:r>
      <w:r w:rsidR="00CC70FE" w:rsidRPr="00F5793D">
        <w:rPr>
          <w:rFonts w:ascii="Arial" w:hAnsi="Arial" w:cs="Arial"/>
          <w:lang w:val="x-none"/>
        </w:rPr>
        <w:t xml:space="preserve"> stran. Převzaté práce budou oceněny jednotkovými cenami, dle k této smlouvě přiloženého oceněného soupisu prací. Fakturované částky budo</w:t>
      </w:r>
      <w:r w:rsidR="00CC70FE" w:rsidRPr="00003103">
        <w:rPr>
          <w:rFonts w:ascii="Arial" w:hAnsi="Arial" w:cs="Arial"/>
          <w:lang w:val="x-none"/>
        </w:rPr>
        <w:t xml:space="preserve">u </w:t>
      </w:r>
      <w:bookmarkStart w:id="8"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8"/>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3D84AC49" w:rsidR="00CC70FE" w:rsidRPr="00A25FD8"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r w:rsidR="00A25FD8" w:rsidRPr="00A25FD8">
        <w:rPr>
          <w:rFonts w:ascii="Arial" w:hAnsi="Arial" w:cs="Arial"/>
          <w:lang w:val="en-US"/>
        </w:rPr>
        <w:t xml:space="preserve">Pardubice, </w:t>
      </w:r>
      <w:proofErr w:type="spellStart"/>
      <w:r w:rsidR="00A25FD8" w:rsidRPr="00A25FD8">
        <w:rPr>
          <w:rFonts w:ascii="Arial" w:hAnsi="Arial" w:cs="Arial"/>
          <w:lang w:val="en-US"/>
        </w:rPr>
        <w:t>Boženy</w:t>
      </w:r>
      <w:proofErr w:type="spellEnd"/>
      <w:r w:rsidR="00A25FD8">
        <w:rPr>
          <w:rFonts w:ascii="Arial" w:hAnsi="Arial" w:cs="Arial"/>
          <w:lang w:val="en-US"/>
        </w:rPr>
        <w:t xml:space="preserve"> </w:t>
      </w:r>
      <w:proofErr w:type="spellStart"/>
      <w:r w:rsidR="00A25FD8" w:rsidRPr="00A25FD8">
        <w:rPr>
          <w:rFonts w:ascii="Arial" w:hAnsi="Arial" w:cs="Arial"/>
          <w:lang w:val="en-US"/>
        </w:rPr>
        <w:t>Němcové</w:t>
      </w:r>
      <w:proofErr w:type="spellEnd"/>
      <w:r w:rsidR="00A25FD8" w:rsidRPr="00A25FD8">
        <w:rPr>
          <w:rFonts w:ascii="Arial" w:hAnsi="Arial" w:cs="Arial"/>
          <w:lang w:val="en-US"/>
        </w:rPr>
        <w:t xml:space="preserve"> 231, 530 02 Pardubice.</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xml:space="preserve">. Platby peněžitých částek se provádí bankovním převodem na účet </w:t>
      </w:r>
      <w:r w:rsidRPr="00A25FD8">
        <w:rPr>
          <w:rFonts w:ascii="Arial" w:hAnsi="Arial" w:cs="Arial"/>
        </w:rPr>
        <w:t>druhé</w:t>
      </w:r>
      <w:r w:rsidRPr="00F5793D">
        <w:rPr>
          <w:rFonts w:ascii="Arial" w:hAnsi="Arial" w:cs="Arial"/>
          <w:lang w:val="x-none"/>
        </w:rPr>
        <w:t xml:space="preserve">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3BE1F806" w:rsidR="00245C7B" w:rsidRPr="000B7AB9" w:rsidRDefault="00325832" w:rsidP="006B54C6">
      <w:pPr>
        <w:jc w:val="center"/>
        <w:rPr>
          <w:rFonts w:ascii="Arial" w:hAnsi="Arial" w:cs="Arial"/>
          <w:b/>
          <w:u w:val="single"/>
        </w:rPr>
      </w:pPr>
      <w:r w:rsidRPr="000B7AB9">
        <w:rPr>
          <w:rFonts w:ascii="Arial" w:hAnsi="Arial" w:cs="Arial"/>
          <w:b/>
          <w:u w:val="single"/>
        </w:rPr>
        <w:lastRenderedPageBreak/>
        <w:t>Čl.</w:t>
      </w:r>
      <w:r w:rsidR="00EC7A25" w:rsidRPr="000B7AB9">
        <w:rPr>
          <w:rFonts w:ascii="Arial" w:hAnsi="Arial" w:cs="Arial"/>
          <w:b/>
          <w:u w:val="single"/>
        </w:rPr>
        <w:t xml:space="preserve"> </w:t>
      </w:r>
      <w:r w:rsidRPr="000B7AB9">
        <w:rPr>
          <w:rFonts w:ascii="Arial" w:hAnsi="Arial" w:cs="Arial"/>
          <w:b/>
          <w:u w:val="single"/>
        </w:rPr>
        <w:t>V</w:t>
      </w:r>
      <w:r w:rsidR="006B54C6" w:rsidRPr="000B7AB9">
        <w:rPr>
          <w:rFonts w:ascii="Arial" w:hAnsi="Arial" w:cs="Arial"/>
          <w:b/>
          <w:u w:val="single"/>
        </w:rPr>
        <w:t xml:space="preserve">  </w:t>
      </w:r>
      <w:r w:rsidR="005643D1" w:rsidRPr="000B7AB9">
        <w:rPr>
          <w:rFonts w:ascii="Arial" w:hAnsi="Arial" w:cs="Arial"/>
          <w:b/>
          <w:u w:val="single"/>
        </w:rPr>
        <w:t>Doba plnění</w:t>
      </w:r>
    </w:p>
    <w:p w14:paraId="37223A0C" w14:textId="1511345B" w:rsidR="00274CDE" w:rsidRPr="000B7AB9" w:rsidRDefault="00EC7A25" w:rsidP="00274CDE">
      <w:pPr>
        <w:pStyle w:val="Odstavecseseznamem"/>
        <w:numPr>
          <w:ilvl w:val="0"/>
          <w:numId w:val="30"/>
        </w:numPr>
        <w:jc w:val="both"/>
        <w:rPr>
          <w:rFonts w:ascii="Arial" w:hAnsi="Arial" w:cs="Arial"/>
          <w:lang w:val="x-none"/>
        </w:rPr>
      </w:pPr>
      <w:bookmarkStart w:id="9" w:name="_Ref376374899"/>
      <w:bookmarkStart w:id="10" w:name="_Ref376425265"/>
      <w:r w:rsidRPr="000B7AB9">
        <w:rPr>
          <w:rFonts w:ascii="Arial" w:hAnsi="Arial" w:cs="Arial"/>
        </w:rPr>
        <w:t xml:space="preserve">Následná péče o zeleň 2. rok </w:t>
      </w:r>
      <w:r w:rsidR="00530307" w:rsidRPr="000B7AB9">
        <w:rPr>
          <w:rFonts w:ascii="Arial" w:hAnsi="Arial" w:cs="Arial"/>
        </w:rPr>
        <w:t>(první část díla)</w:t>
      </w:r>
      <w:r w:rsidR="00245C7B" w:rsidRPr="000B7AB9">
        <w:rPr>
          <w:rFonts w:ascii="Arial" w:hAnsi="Arial" w:cs="Arial"/>
          <w:lang w:val="x-none"/>
        </w:rPr>
        <w:t xml:space="preserve"> bude dokončen</w:t>
      </w:r>
      <w:r w:rsidR="00530307" w:rsidRPr="000B7AB9">
        <w:rPr>
          <w:rFonts w:ascii="Arial" w:hAnsi="Arial" w:cs="Arial"/>
        </w:rPr>
        <w:t>a</w:t>
      </w:r>
      <w:r w:rsidR="00245C7B" w:rsidRPr="000B7AB9">
        <w:rPr>
          <w:rFonts w:ascii="Arial" w:hAnsi="Arial" w:cs="Arial"/>
          <w:lang w:val="x-none"/>
        </w:rPr>
        <w:t xml:space="preserve"> nejpozději do</w:t>
      </w:r>
      <w:r w:rsidR="00274CDE" w:rsidRPr="000B7AB9">
        <w:rPr>
          <w:rFonts w:ascii="Arial" w:hAnsi="Arial" w:cs="Arial"/>
        </w:rPr>
        <w:t xml:space="preserve"> </w:t>
      </w:r>
      <w:r w:rsidR="000B7AB9" w:rsidRPr="000B7AB9">
        <w:rPr>
          <w:rFonts w:ascii="Arial" w:hAnsi="Arial" w:cs="Arial"/>
          <w:b/>
          <w:bCs/>
          <w:lang w:val="en-US"/>
        </w:rPr>
        <w:t>31. 10. 2023.</w:t>
      </w:r>
    </w:p>
    <w:p w14:paraId="7582D513" w14:textId="279187BD" w:rsidR="00217AA7" w:rsidRPr="000B7AB9" w:rsidRDefault="00217AA7" w:rsidP="00217AA7">
      <w:pPr>
        <w:pStyle w:val="Odstavecseseznamem"/>
        <w:numPr>
          <w:ilvl w:val="0"/>
          <w:numId w:val="30"/>
        </w:numPr>
        <w:jc w:val="both"/>
        <w:rPr>
          <w:rFonts w:ascii="Arial" w:hAnsi="Arial" w:cs="Arial"/>
          <w:lang w:val="x-none"/>
        </w:rPr>
      </w:pPr>
      <w:r w:rsidRPr="000B7AB9">
        <w:rPr>
          <w:rFonts w:ascii="Arial" w:hAnsi="Arial" w:cs="Arial"/>
        </w:rPr>
        <w:t xml:space="preserve">Následná péče o zeleň </w:t>
      </w:r>
      <w:r w:rsidR="00EC7A25" w:rsidRPr="000B7AB9">
        <w:rPr>
          <w:rFonts w:ascii="Arial" w:hAnsi="Arial" w:cs="Arial"/>
        </w:rPr>
        <w:t xml:space="preserve">3. rok </w:t>
      </w:r>
      <w:r w:rsidRPr="000B7AB9">
        <w:rPr>
          <w:rFonts w:ascii="Arial" w:hAnsi="Arial" w:cs="Arial"/>
        </w:rPr>
        <w:t xml:space="preserve">(druhá část plnění) bude dokončena nejpozději do </w:t>
      </w:r>
      <w:r w:rsidR="000B7AB9" w:rsidRPr="000B7AB9">
        <w:rPr>
          <w:rFonts w:ascii="Arial" w:hAnsi="Arial" w:cs="Arial"/>
          <w:b/>
          <w:bCs/>
          <w:lang w:val="en-US"/>
        </w:rPr>
        <w:t>31. 10. 2024.</w:t>
      </w:r>
    </w:p>
    <w:p w14:paraId="2953C025" w14:textId="351A1639"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5B3F68">
        <w:rPr>
          <w:rFonts w:ascii="Arial" w:hAnsi="Arial" w:cs="Arial"/>
        </w:rPr>
        <w:t xml:space="preserve"> </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9"/>
      <w:bookmarkEnd w:id="10"/>
    </w:p>
    <w:p w14:paraId="2E34F871" w14:textId="692C03E9"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bookmarkStart w:id="11" w:name="_Ref376430432"/>
      <w:r w:rsidR="005B3F68">
        <w:rPr>
          <w:rFonts w:ascii="Arial" w:hAnsi="Arial" w:cs="Arial"/>
        </w:rPr>
        <w:t xml:space="preserve">: </w:t>
      </w:r>
      <w:r w:rsidRPr="005B3F68">
        <w:rPr>
          <w:rFonts w:ascii="Arial" w:hAnsi="Arial" w:cs="Arial"/>
          <w:b/>
          <w:bCs/>
          <w:lang w:val="x-none"/>
        </w:rPr>
        <w:t>nejpozději do 5 pracovních dnů před zahájením prací</w:t>
      </w:r>
      <w:bookmarkEnd w:id="11"/>
    </w:p>
    <w:p w14:paraId="412BCEE8" w14:textId="58A365B2"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w:t>
      </w:r>
      <w:r w:rsidR="00725101">
        <w:rPr>
          <w:rFonts w:ascii="Arial" w:hAnsi="Arial" w:cs="Arial"/>
          <w:lang w:val="x-none"/>
        </w:rPr>
        <w:tab/>
      </w:r>
      <w:r w:rsidR="000B7AB9">
        <w:rPr>
          <w:rFonts w:ascii="Arial" w:hAnsi="Arial" w:cs="Arial"/>
        </w:rPr>
        <w:t xml:space="preserve"> </w:t>
      </w:r>
      <w:r w:rsidR="000B7AB9">
        <w:rPr>
          <w:rFonts w:ascii="Arial" w:hAnsi="Arial" w:cs="Arial"/>
          <w:b/>
        </w:rPr>
        <w:t>nejpozději do 10 dnů od převzetí místa plnění</w:t>
      </w:r>
    </w:p>
    <w:p w14:paraId="48AD7B8A" w14:textId="3C44782B" w:rsidR="00245C7B" w:rsidRPr="00F5793D" w:rsidRDefault="00245C7B" w:rsidP="001C5C37">
      <w:pPr>
        <w:pStyle w:val="Odstavecseseznamem"/>
        <w:numPr>
          <w:ilvl w:val="0"/>
          <w:numId w:val="36"/>
        </w:numPr>
        <w:rPr>
          <w:rFonts w:ascii="Arial" w:hAnsi="Arial" w:cs="Arial"/>
          <w:lang w:val="x-none"/>
        </w:rPr>
      </w:pPr>
      <w:bookmarkStart w:id="12" w:name="_Ref376426038"/>
      <w:r w:rsidRPr="00F5793D">
        <w:rPr>
          <w:rFonts w:ascii="Arial" w:hAnsi="Arial" w:cs="Arial"/>
          <w:lang w:val="x-none"/>
        </w:rPr>
        <w:t xml:space="preserve">Termín </w:t>
      </w:r>
      <w:r w:rsidR="000948C5" w:rsidRPr="00F5793D">
        <w:rPr>
          <w:rFonts w:ascii="Arial" w:hAnsi="Arial" w:cs="Arial"/>
        </w:rPr>
        <w:t xml:space="preserve">dokončení </w:t>
      </w:r>
      <w:bookmarkStart w:id="13" w:name="_Hlk18915359"/>
      <w:r w:rsidR="005B3F68">
        <w:rPr>
          <w:rFonts w:ascii="Arial" w:hAnsi="Arial" w:cs="Arial"/>
        </w:rPr>
        <w:t>2. rok</w:t>
      </w:r>
      <w:r w:rsidR="00725101">
        <w:rPr>
          <w:rFonts w:ascii="Arial" w:hAnsi="Arial" w:cs="Arial"/>
        </w:rPr>
        <w:t>u</w:t>
      </w:r>
      <w:r w:rsidR="005B3F68">
        <w:rPr>
          <w:rFonts w:ascii="Arial" w:hAnsi="Arial" w:cs="Arial"/>
        </w:rPr>
        <w:t xml:space="preserve"> následné péče</w:t>
      </w:r>
      <w:bookmarkEnd w:id="13"/>
      <w:r w:rsidRPr="00217AA7">
        <w:rPr>
          <w:rFonts w:ascii="Arial" w:hAnsi="Arial" w:cs="Arial"/>
          <w:lang w:val="x-none"/>
        </w:rPr>
        <w:t>:</w:t>
      </w:r>
      <w:bookmarkEnd w:id="12"/>
      <w:r w:rsidR="00F607C2">
        <w:rPr>
          <w:rFonts w:ascii="Arial" w:hAnsi="Arial" w:cs="Arial"/>
        </w:rPr>
        <w:tab/>
      </w:r>
      <w:r w:rsidR="000B7AB9">
        <w:rPr>
          <w:rFonts w:ascii="Arial" w:hAnsi="Arial" w:cs="Arial"/>
          <w:b/>
        </w:rPr>
        <w:t>31</w:t>
      </w:r>
      <w:r w:rsidR="00725101">
        <w:rPr>
          <w:rFonts w:ascii="Arial" w:hAnsi="Arial" w:cs="Arial"/>
          <w:b/>
        </w:rPr>
        <w:t>. 1</w:t>
      </w:r>
      <w:r w:rsidR="000B7AB9">
        <w:rPr>
          <w:rFonts w:ascii="Arial" w:hAnsi="Arial" w:cs="Arial"/>
          <w:b/>
        </w:rPr>
        <w:t>0</w:t>
      </w:r>
      <w:r w:rsidR="00725101">
        <w:rPr>
          <w:rFonts w:ascii="Arial" w:hAnsi="Arial" w:cs="Arial"/>
          <w:b/>
        </w:rPr>
        <w:t>. 2023</w:t>
      </w:r>
    </w:p>
    <w:p w14:paraId="581B8F63" w14:textId="563838D4" w:rsidR="00C241A3" w:rsidRPr="00F607C2" w:rsidRDefault="00C241A3" w:rsidP="001216DB">
      <w:pPr>
        <w:pStyle w:val="Odstavecseseznamem"/>
        <w:numPr>
          <w:ilvl w:val="0"/>
          <w:numId w:val="36"/>
        </w:numPr>
        <w:jc w:val="both"/>
        <w:rPr>
          <w:rFonts w:ascii="Arial" w:hAnsi="Arial" w:cs="Arial"/>
        </w:rPr>
      </w:pPr>
      <w:r w:rsidRPr="00F607C2">
        <w:rPr>
          <w:rFonts w:ascii="Arial" w:hAnsi="Arial" w:cs="Arial"/>
          <w:lang w:val="x-none"/>
        </w:rPr>
        <w:t>Termín</w:t>
      </w:r>
      <w:r w:rsidR="000948C5" w:rsidRPr="00F607C2">
        <w:rPr>
          <w:rFonts w:ascii="Arial" w:hAnsi="Arial" w:cs="Arial"/>
        </w:rPr>
        <w:t xml:space="preserve"> </w:t>
      </w:r>
      <w:r w:rsidRPr="00F607C2">
        <w:rPr>
          <w:rFonts w:ascii="Arial" w:hAnsi="Arial" w:cs="Arial"/>
          <w:lang w:val="x-none"/>
        </w:rPr>
        <w:t>předání a</w:t>
      </w:r>
      <w:r w:rsidRPr="00F607C2">
        <w:rPr>
          <w:rFonts w:ascii="Arial" w:hAnsi="Arial" w:cs="Arial"/>
        </w:rPr>
        <w:t xml:space="preserve"> </w:t>
      </w:r>
      <w:r w:rsidRPr="00F607C2">
        <w:rPr>
          <w:rFonts w:ascii="Arial" w:hAnsi="Arial" w:cs="Arial"/>
          <w:lang w:val="x-none"/>
        </w:rPr>
        <w:t>převzetí</w:t>
      </w:r>
      <w:r w:rsidRPr="00F607C2">
        <w:rPr>
          <w:rFonts w:ascii="Arial" w:hAnsi="Arial" w:cs="Arial"/>
        </w:rPr>
        <w:t xml:space="preserve"> díla</w:t>
      </w:r>
      <w:r w:rsidR="000948C5" w:rsidRPr="00F607C2">
        <w:rPr>
          <w:rFonts w:ascii="Arial" w:hAnsi="Arial" w:cs="Arial"/>
        </w:rPr>
        <w:t xml:space="preserve"> po ukončení </w:t>
      </w:r>
      <w:r w:rsidR="000B7AB9" w:rsidRPr="00F607C2">
        <w:rPr>
          <w:rFonts w:ascii="Arial" w:hAnsi="Arial" w:cs="Arial"/>
        </w:rPr>
        <w:t>3. roku následné péče</w:t>
      </w:r>
      <w:r w:rsidR="000948C5" w:rsidRPr="00F607C2">
        <w:rPr>
          <w:rFonts w:ascii="Arial" w:hAnsi="Arial" w:cs="Arial"/>
        </w:rPr>
        <w:t xml:space="preserve"> </w:t>
      </w:r>
      <w:r w:rsidR="00725101" w:rsidRPr="00F607C2">
        <w:rPr>
          <w:rFonts w:ascii="Arial" w:hAnsi="Arial" w:cs="Arial"/>
        </w:rPr>
        <w:t>o </w:t>
      </w:r>
      <w:r w:rsidR="000948C5" w:rsidRPr="00F607C2">
        <w:rPr>
          <w:rFonts w:ascii="Arial" w:hAnsi="Arial" w:cs="Arial"/>
        </w:rPr>
        <w:t>vysazený porost</w:t>
      </w:r>
      <w:r w:rsidR="00725101" w:rsidRPr="00F607C2">
        <w:rPr>
          <w:rFonts w:ascii="Arial" w:hAnsi="Arial" w:cs="Arial"/>
        </w:rPr>
        <w:t>:</w:t>
      </w:r>
      <w:r w:rsidR="00725101" w:rsidRPr="00F607C2">
        <w:rPr>
          <w:rFonts w:ascii="Arial" w:hAnsi="Arial" w:cs="Arial"/>
        </w:rPr>
        <w:tab/>
      </w:r>
      <w:r w:rsidR="00725101" w:rsidRPr="00F607C2">
        <w:rPr>
          <w:rFonts w:ascii="Arial" w:hAnsi="Arial" w:cs="Arial"/>
        </w:rPr>
        <w:tab/>
      </w:r>
      <w:r w:rsidR="00B866C7">
        <w:rPr>
          <w:rFonts w:ascii="Arial" w:hAnsi="Arial" w:cs="Arial"/>
        </w:rPr>
        <w:tab/>
      </w:r>
      <w:r w:rsidR="000B7AB9" w:rsidRPr="00F607C2">
        <w:rPr>
          <w:rFonts w:ascii="Arial" w:hAnsi="Arial" w:cs="Arial"/>
          <w:b/>
        </w:rPr>
        <w:t>31</w:t>
      </w:r>
      <w:r w:rsidR="00725101" w:rsidRPr="00F607C2">
        <w:rPr>
          <w:rFonts w:ascii="Arial" w:hAnsi="Arial" w:cs="Arial"/>
          <w:b/>
        </w:rPr>
        <w:t>. 1</w:t>
      </w:r>
      <w:r w:rsidR="000B7AB9" w:rsidRPr="00F607C2">
        <w:rPr>
          <w:rFonts w:ascii="Arial" w:hAnsi="Arial" w:cs="Arial"/>
          <w:b/>
        </w:rPr>
        <w:t>0</w:t>
      </w:r>
      <w:r w:rsidR="00725101" w:rsidRPr="00F607C2">
        <w:rPr>
          <w:rFonts w:ascii="Arial" w:hAnsi="Arial" w:cs="Arial"/>
          <w:b/>
        </w:rPr>
        <w:t>. 2024</w:t>
      </w:r>
      <w:bookmarkStart w:id="14" w:name="_Ref376426040"/>
      <w:r w:rsidR="00B866C7">
        <w:rPr>
          <w:rFonts w:ascii="Arial" w:hAnsi="Arial" w:cs="Arial"/>
          <w:b/>
        </w:rPr>
        <w:tab/>
      </w:r>
      <w:r w:rsidR="00B866C7">
        <w:rPr>
          <w:rFonts w:ascii="Arial" w:hAnsi="Arial" w:cs="Arial"/>
          <w:b/>
        </w:rPr>
        <w:tab/>
      </w:r>
      <w:r w:rsidR="00245C7B" w:rsidRPr="00F607C2">
        <w:rPr>
          <w:rFonts w:ascii="Arial" w:hAnsi="Arial" w:cs="Arial"/>
          <w:lang w:val="x-none"/>
        </w:rPr>
        <w:t>(protokolární předání a převzetí řádně dokončeného díla</w:t>
      </w:r>
      <w:bookmarkEnd w:id="14"/>
      <w:r w:rsidR="00245C7B" w:rsidRPr="00F607C2">
        <w:rPr>
          <w:rFonts w:ascii="Arial" w:hAnsi="Arial" w:cs="Arial"/>
        </w:rPr>
        <w:t>)</w:t>
      </w:r>
    </w:p>
    <w:p w14:paraId="56EC4353" w14:textId="507510F6" w:rsidR="00856FC8" w:rsidRPr="00F5793D" w:rsidRDefault="00725101" w:rsidP="00C70132">
      <w:pPr>
        <w:pStyle w:val="Odstavecseseznamem"/>
        <w:numPr>
          <w:ilvl w:val="0"/>
          <w:numId w:val="30"/>
        </w:numPr>
        <w:jc w:val="both"/>
        <w:rPr>
          <w:rFonts w:ascii="Arial" w:hAnsi="Arial" w:cs="Arial"/>
        </w:rPr>
      </w:pPr>
      <w:bookmarkStart w:id="15" w:name="_Hlk18574330"/>
      <w:r w:rsidRPr="008943BD">
        <w:rPr>
          <w:rFonts w:ascii="Arial" w:hAnsi="Arial" w:cs="Arial"/>
          <w:iCs/>
        </w:rPr>
        <w:t>Dvouletá</w:t>
      </w:r>
      <w:r w:rsidR="00856FC8" w:rsidRPr="00F5793D">
        <w:rPr>
          <w:rFonts w:ascii="Arial" w:hAnsi="Arial" w:cs="Arial"/>
        </w:rPr>
        <w:t xml:space="preserve"> </w:t>
      </w:r>
      <w:r w:rsidR="003A12CC" w:rsidRPr="00F5793D">
        <w:rPr>
          <w:rFonts w:ascii="Arial" w:hAnsi="Arial" w:cs="Arial"/>
        </w:rPr>
        <w:t xml:space="preserve">péče o vysazený porost </w:t>
      </w:r>
      <w:r w:rsidR="00856FC8" w:rsidRPr="00F5793D">
        <w:rPr>
          <w:rFonts w:ascii="Arial" w:hAnsi="Arial" w:cs="Arial"/>
        </w:rPr>
        <w:t>v rozsahu dle soupisu prací bude provedena zhotovitelem a písemně odsouhlasena objednatelem v následujících termínech:</w:t>
      </w:r>
    </w:p>
    <w:p w14:paraId="40DFA44A" w14:textId="4F50F1DC" w:rsidR="00856FC8" w:rsidRPr="00F5793D" w:rsidRDefault="005F5A83" w:rsidP="00856FC8">
      <w:pPr>
        <w:ind w:left="737"/>
        <w:jc w:val="both"/>
        <w:rPr>
          <w:rFonts w:ascii="Arial" w:hAnsi="Arial" w:cs="Arial"/>
        </w:rPr>
      </w:pPr>
      <w:r>
        <w:rPr>
          <w:rFonts w:ascii="Arial" w:hAnsi="Arial" w:cs="Arial"/>
        </w:rPr>
        <w:t>2. rok následné péče</w:t>
      </w:r>
      <w:r w:rsidR="00856FC8" w:rsidRPr="00F5793D">
        <w:rPr>
          <w:rFonts w:ascii="Arial" w:hAnsi="Arial" w:cs="Arial"/>
        </w:rPr>
        <w:t xml:space="preserve">: </w:t>
      </w:r>
      <w:r w:rsidR="000B7AB9">
        <w:rPr>
          <w:rFonts w:ascii="Arial" w:hAnsi="Arial" w:cs="Arial"/>
          <w:b/>
          <w:bCs/>
        </w:rPr>
        <w:t>31</w:t>
      </w:r>
      <w:r w:rsidR="00725101" w:rsidRPr="008943BD">
        <w:rPr>
          <w:rFonts w:ascii="Arial" w:hAnsi="Arial" w:cs="Arial"/>
          <w:b/>
          <w:bCs/>
        </w:rPr>
        <w:t>. 1</w:t>
      </w:r>
      <w:r w:rsidR="000B7AB9">
        <w:rPr>
          <w:rFonts w:ascii="Arial" w:hAnsi="Arial" w:cs="Arial"/>
          <w:b/>
          <w:bCs/>
        </w:rPr>
        <w:t>0</w:t>
      </w:r>
      <w:r w:rsidR="00725101" w:rsidRPr="008943BD">
        <w:rPr>
          <w:rFonts w:ascii="Arial" w:hAnsi="Arial" w:cs="Arial"/>
          <w:b/>
          <w:bCs/>
        </w:rPr>
        <w:t>. 2023</w:t>
      </w:r>
    </w:p>
    <w:p w14:paraId="5EAE7C41" w14:textId="6C634600" w:rsidR="00856FC8" w:rsidRPr="00F5793D" w:rsidRDefault="005F5A83" w:rsidP="00856FC8">
      <w:pPr>
        <w:ind w:left="737"/>
        <w:jc w:val="both"/>
        <w:rPr>
          <w:rFonts w:ascii="Arial" w:hAnsi="Arial" w:cs="Arial"/>
        </w:rPr>
      </w:pPr>
      <w:r>
        <w:rPr>
          <w:rFonts w:ascii="Arial" w:hAnsi="Arial" w:cs="Arial"/>
        </w:rPr>
        <w:t>3. rok následné péče</w:t>
      </w:r>
      <w:r w:rsidR="00856FC8" w:rsidRPr="00F5793D">
        <w:rPr>
          <w:rFonts w:ascii="Arial" w:hAnsi="Arial" w:cs="Arial"/>
        </w:rPr>
        <w:t xml:space="preserve">: </w:t>
      </w:r>
      <w:r w:rsidR="000B7AB9">
        <w:rPr>
          <w:rFonts w:ascii="Arial" w:hAnsi="Arial" w:cs="Arial"/>
          <w:b/>
          <w:bCs/>
        </w:rPr>
        <w:t>31</w:t>
      </w:r>
      <w:r w:rsidR="00725101" w:rsidRPr="008943BD">
        <w:rPr>
          <w:rFonts w:ascii="Arial" w:hAnsi="Arial" w:cs="Arial"/>
          <w:b/>
          <w:bCs/>
        </w:rPr>
        <w:t>. 1</w:t>
      </w:r>
      <w:r w:rsidR="000B7AB9">
        <w:rPr>
          <w:rFonts w:ascii="Arial" w:hAnsi="Arial" w:cs="Arial"/>
          <w:b/>
          <w:bCs/>
        </w:rPr>
        <w:t>0</w:t>
      </w:r>
      <w:r w:rsidR="00725101" w:rsidRPr="008943BD">
        <w:rPr>
          <w:rFonts w:ascii="Arial" w:hAnsi="Arial" w:cs="Arial"/>
          <w:b/>
          <w:bCs/>
        </w:rPr>
        <w:t>. 2024</w:t>
      </w:r>
    </w:p>
    <w:bookmarkEnd w:id="15"/>
    <w:p w14:paraId="680207B7" w14:textId="01601B48" w:rsidR="00693320" w:rsidRPr="00123CCE" w:rsidRDefault="00693320" w:rsidP="00123CCE">
      <w:pPr>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lastRenderedPageBreak/>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0B2A2B6E" w:rsidR="009A6F40" w:rsidRPr="008E32D9" w:rsidRDefault="009A6F40" w:rsidP="009A6F40">
      <w:pPr>
        <w:pStyle w:val="Odstavecseseznamem"/>
        <w:numPr>
          <w:ilvl w:val="0"/>
          <w:numId w:val="15"/>
        </w:numPr>
        <w:jc w:val="both"/>
        <w:rPr>
          <w:rFonts w:ascii="Arial" w:hAnsi="Arial" w:cs="Arial"/>
          <w:lang w:val="x-none"/>
        </w:rPr>
      </w:pPr>
      <w:r w:rsidRPr="008E32D9">
        <w:rPr>
          <w:rFonts w:ascii="Arial" w:hAnsi="Arial" w:cs="Arial"/>
          <w:lang w:val="x-none"/>
        </w:rPr>
        <w:t xml:space="preserve">Objednatel předá zhotoviteli </w:t>
      </w:r>
      <w:r w:rsidR="003E00DA" w:rsidRPr="008E32D9">
        <w:rPr>
          <w:rFonts w:ascii="Arial" w:hAnsi="Arial" w:cs="Arial"/>
        </w:rPr>
        <w:t>místo plnění</w:t>
      </w:r>
      <w:r w:rsidR="00997470" w:rsidRPr="008E32D9">
        <w:rPr>
          <w:rFonts w:ascii="Arial" w:hAnsi="Arial" w:cs="Arial"/>
        </w:rPr>
        <w:t xml:space="preserve"> </w:t>
      </w:r>
      <w:r w:rsidRPr="008E32D9">
        <w:rPr>
          <w:rFonts w:ascii="Arial" w:hAnsi="Arial" w:cs="Arial"/>
          <w:lang w:val="x-none"/>
        </w:rPr>
        <w:t>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B42DC4">
        <w:rPr>
          <w:rFonts w:ascii="Arial" w:hAnsi="Arial" w:cs="Arial"/>
        </w:rPr>
        <w:t>tříleté péče</w:t>
      </w:r>
      <w:r w:rsidR="001E0EAA" w:rsidRPr="00F5793D">
        <w:rPr>
          <w:rFonts w:ascii="Arial" w:hAnsi="Arial" w:cs="Arial"/>
        </w:rPr>
        <w:t xml:space="preserv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prohlašuje, že odpovídá objednateli za škodu na věcech, které od objednatele protokolárně převzal pro účely provedení díla, a zavazuje se spolu </w:t>
      </w:r>
      <w:r w:rsidRPr="00F5793D">
        <w:rPr>
          <w:rFonts w:ascii="Arial" w:hAnsi="Arial" w:cs="Arial"/>
          <w:lang w:val="x-none"/>
        </w:rPr>
        <w:lastRenderedPageBreak/>
        <w:t>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lastRenderedPageBreak/>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43C74DD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B3CE3" w:rsidRPr="00AB3CE3">
        <w:rPr>
          <w:rFonts w:ascii="Arial" w:hAnsi="Arial" w:cs="Arial"/>
          <w:b/>
        </w:rPr>
        <w:t>700</w:t>
      </w:r>
      <w:r w:rsidR="00AB3CE3">
        <w:rPr>
          <w:rFonts w:ascii="Arial" w:hAnsi="Arial" w:cs="Arial"/>
          <w:b/>
        </w:rPr>
        <w:t> </w:t>
      </w:r>
      <w:r w:rsidR="00AB3CE3" w:rsidRPr="00AB3CE3">
        <w:rPr>
          <w:rFonts w:ascii="Arial" w:hAnsi="Arial" w:cs="Arial"/>
          <w:b/>
        </w:rPr>
        <w:t>tis.</w:t>
      </w:r>
      <w:r w:rsidR="00AB3CE3">
        <w:rPr>
          <w:rFonts w:ascii="Arial" w:hAnsi="Arial" w:cs="Arial"/>
          <w:b/>
        </w:rPr>
        <w:t> </w:t>
      </w:r>
      <w:r w:rsidR="00F303DC" w:rsidRPr="00AB3CE3">
        <w:rPr>
          <w:rFonts w:ascii="Arial" w:hAnsi="Arial" w:cs="Arial"/>
          <w:b/>
        </w:rPr>
        <w:t>Kč</w:t>
      </w:r>
      <w:r w:rsidR="00F303DC" w:rsidRPr="00AB3CE3">
        <w:rPr>
          <w:rFonts w:ascii="Arial" w:hAnsi="Arial" w:cs="Arial"/>
        </w:rPr>
        <w:t xml:space="preserve">. </w:t>
      </w:r>
      <w:r w:rsidRPr="00AB3CE3">
        <w:rPr>
          <w:rFonts w:ascii="Arial" w:hAnsi="Arial" w:cs="Arial"/>
        </w:rPr>
        <w:t>Zhotovitel se zavazuje, že po celou dobu trvání této smlouvy</w:t>
      </w:r>
      <w:r w:rsidRPr="00F5793D">
        <w:rPr>
          <w:rFonts w:ascii="Arial" w:hAnsi="Arial" w:cs="Arial"/>
        </w:rPr>
        <w:t xml:space="preserve">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6"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6"/>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a </w:t>
      </w:r>
      <w:r w:rsidRPr="00ED2145">
        <w:rPr>
          <w:rFonts w:ascii="Arial" w:hAnsi="Arial" w:cs="Arial"/>
        </w:rPr>
        <w:lastRenderedPageBreak/>
        <w:t>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D99CBFA" w14:textId="67FE3906" w:rsidR="003E578B" w:rsidRDefault="00F90A79" w:rsidP="00123CCE">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585E656D" w14:textId="77777777" w:rsidR="00123CCE" w:rsidRPr="00123CCE" w:rsidRDefault="00123CCE" w:rsidP="00123CCE">
      <w:pPr>
        <w:pStyle w:val="Odstavecseseznamem"/>
        <w:jc w:val="both"/>
        <w:rPr>
          <w:rFonts w:ascii="Arial" w:hAnsi="Arial" w:cs="Arial"/>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7"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500217E8"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AB3CE3">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75C86495"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 xml:space="preserve">é </w:t>
      </w:r>
      <w:r w:rsidR="00DC1B66">
        <w:rPr>
          <w:rFonts w:ascii="Arial" w:hAnsi="Arial" w:cs="Arial"/>
        </w:rPr>
        <w:t>následné péči</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 xml:space="preserve">v úvahu veškeré upozornění a pokyny objednatele, týkající se realizace předmětného </w:t>
      </w:r>
      <w:r w:rsidRPr="00F5793D">
        <w:rPr>
          <w:rFonts w:ascii="Arial" w:hAnsi="Arial" w:cs="Arial"/>
        </w:rPr>
        <w:lastRenderedPageBreak/>
        <w:t>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8"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8"/>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60433501"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25AFF">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3C07C86B" w:rsidR="00414852" w:rsidRPr="00CC465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w:t>
      </w:r>
      <w:r w:rsidR="00DC1B66">
        <w:rPr>
          <w:rFonts w:ascii="Arial" w:hAnsi="Arial" w:cs="Arial"/>
        </w:rPr>
        <w:t>následné péče</w:t>
      </w:r>
      <w:r w:rsidR="007D1BDA">
        <w:rPr>
          <w:rFonts w:ascii="Arial" w:hAnsi="Arial" w:cs="Arial"/>
        </w:rPr>
        <w:t xml:space="preserve"> a následné předání a převzetí celého díla.</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w:t>
      </w:r>
      <w:r w:rsidRPr="00CC465D">
        <w:rPr>
          <w:rFonts w:ascii="Arial" w:hAnsi="Arial" w:cs="Arial"/>
          <w:lang w:val="x-none"/>
        </w:rPr>
        <w:t xml:space="preserve">pro předání dokladů je Státní pozemkový úřad, Krajský pozemkový úřad pro </w:t>
      </w:r>
      <w:r w:rsidR="00CC465D" w:rsidRPr="00CC465D">
        <w:rPr>
          <w:rFonts w:ascii="Arial" w:hAnsi="Arial" w:cs="Arial"/>
          <w:lang w:val="en-US"/>
        </w:rPr>
        <w:t>Pardubický kraj</w:t>
      </w:r>
      <w:r w:rsidRPr="00CC465D">
        <w:rPr>
          <w:rFonts w:ascii="Arial" w:hAnsi="Arial" w:cs="Arial"/>
          <w:lang w:val="en-US"/>
        </w:rPr>
        <w:t xml:space="preserve">, </w:t>
      </w:r>
      <w:proofErr w:type="spellStart"/>
      <w:r w:rsidRPr="00CC465D">
        <w:rPr>
          <w:rFonts w:ascii="Arial" w:hAnsi="Arial" w:cs="Arial"/>
          <w:lang w:val="en-US"/>
        </w:rPr>
        <w:t>Pobočka</w:t>
      </w:r>
      <w:proofErr w:type="spellEnd"/>
      <w:r w:rsidRPr="00CC465D">
        <w:rPr>
          <w:rFonts w:ascii="Arial" w:hAnsi="Arial" w:cs="Arial"/>
          <w:lang w:val="en-US"/>
        </w:rPr>
        <w:t xml:space="preserve"> </w:t>
      </w:r>
      <w:r w:rsidR="00CC465D" w:rsidRPr="00CC465D">
        <w:rPr>
          <w:rFonts w:ascii="Arial" w:hAnsi="Arial" w:cs="Arial"/>
          <w:lang w:val="en-US"/>
        </w:rPr>
        <w:t xml:space="preserve">Pardubice, </w:t>
      </w:r>
      <w:proofErr w:type="spellStart"/>
      <w:r w:rsidR="00CC465D" w:rsidRPr="00CC465D">
        <w:rPr>
          <w:rFonts w:ascii="Arial" w:hAnsi="Arial" w:cs="Arial"/>
          <w:lang w:val="en-US"/>
        </w:rPr>
        <w:t>Boženy</w:t>
      </w:r>
      <w:proofErr w:type="spellEnd"/>
      <w:r w:rsidR="00CC465D" w:rsidRPr="00CC465D">
        <w:rPr>
          <w:rFonts w:ascii="Arial" w:hAnsi="Arial" w:cs="Arial"/>
          <w:lang w:val="en-US"/>
        </w:rPr>
        <w:t xml:space="preserve"> </w:t>
      </w:r>
      <w:proofErr w:type="spellStart"/>
      <w:r w:rsidR="00CC465D" w:rsidRPr="00CC465D">
        <w:rPr>
          <w:rFonts w:ascii="Arial" w:hAnsi="Arial" w:cs="Arial"/>
          <w:lang w:val="en-US"/>
        </w:rPr>
        <w:t>Němcové</w:t>
      </w:r>
      <w:proofErr w:type="spellEnd"/>
      <w:r w:rsidR="00CC465D" w:rsidRPr="00CC465D">
        <w:rPr>
          <w:rFonts w:ascii="Arial" w:hAnsi="Arial" w:cs="Arial"/>
          <w:lang w:val="en-US"/>
        </w:rPr>
        <w:t xml:space="preserve"> 231, 530 02 Pardubice.</w:t>
      </w:r>
      <w:r w:rsidRPr="00CC465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CC465D">
        <w:rPr>
          <w:rFonts w:ascii="Arial" w:hAnsi="Arial" w:cs="Arial"/>
        </w:rPr>
        <w:lastRenderedPageBreak/>
        <w:t>V případě, že zhotovitel hodlá dokončit dílo před termínem sjednaným ve smlouvě, je povinen nové datum dokončení díla objednateli písemně oznámit</w:t>
      </w:r>
      <w:r w:rsidRPr="00F5793D">
        <w:rPr>
          <w:rFonts w:ascii="Arial" w:hAnsi="Arial" w:cs="Arial"/>
        </w:rPr>
        <w:t xml:space="preserve">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19"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19"/>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0"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0"/>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7"/>
    <w:p w14:paraId="24BBDD55" w14:textId="3486A790" w:rsidR="00C640D3" w:rsidRPr="00134AC7" w:rsidRDefault="00395F22" w:rsidP="00134AC7">
      <w:pPr>
        <w:pStyle w:val="Odstavecseseznamem"/>
        <w:numPr>
          <w:ilvl w:val="0"/>
          <w:numId w:val="32"/>
        </w:numPr>
        <w:jc w:val="both"/>
        <w:rPr>
          <w:rFonts w:ascii="Arial" w:hAnsi="Arial" w:cs="Arial"/>
        </w:rPr>
      </w:pPr>
      <w:r w:rsidRPr="00F5793D">
        <w:rPr>
          <w:rFonts w:ascii="Arial" w:hAnsi="Arial" w:cs="Arial"/>
        </w:rPr>
        <w:t xml:space="preserve">V případě, že zhotovitel oznámí objednateli, že dílo je připraveno k předání a převzetí a při předávacím a přejímacím řízení se prokáže, že dílo není dokončeno nebo není ve </w:t>
      </w:r>
      <w:r w:rsidRPr="00F5793D">
        <w:rPr>
          <w:rFonts w:ascii="Arial" w:hAnsi="Arial" w:cs="Arial"/>
        </w:rPr>
        <w:lastRenderedPageBreak/>
        <w:t>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6484A422" w:rsidR="00395F22" w:rsidRPr="00F5793D" w:rsidRDefault="00395F22" w:rsidP="00EF6D19">
      <w:pPr>
        <w:pStyle w:val="Odstavecseseznamem"/>
        <w:numPr>
          <w:ilvl w:val="0"/>
          <w:numId w:val="31"/>
        </w:numPr>
        <w:jc w:val="both"/>
        <w:rPr>
          <w:rFonts w:ascii="Arial" w:hAnsi="Arial" w:cs="Arial"/>
        </w:rPr>
      </w:pPr>
      <w:bookmarkStart w:id="21" w:name="_Hlk43988301"/>
      <w:bookmarkStart w:id="22"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w:t>
      </w:r>
      <w:r w:rsidR="0017729C">
        <w:rPr>
          <w:rFonts w:ascii="Arial" w:hAnsi="Arial" w:cs="Arial"/>
        </w:rPr>
        <w:t>následné péče</w:t>
      </w:r>
      <w:r w:rsidR="00830C90" w:rsidRPr="008D755D">
        <w:rPr>
          <w:rFonts w:ascii="Arial" w:hAnsi="Arial" w:cs="Arial"/>
          <w:lang w:val="x-none"/>
        </w:rPr>
        <w:t>)</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EAAEEB4"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w:t>
      </w:r>
      <w:r w:rsidRPr="00B42DC4">
        <w:rPr>
          <w:rFonts w:ascii="Arial" w:hAnsi="Arial" w:cs="Arial"/>
          <w:lang w:val="x-none"/>
        </w:rPr>
        <w:t xml:space="preserve">záruku za jakost díla v délce </w:t>
      </w:r>
      <w:r w:rsidR="000B6168" w:rsidRPr="00BE2C08">
        <w:rPr>
          <w:rFonts w:ascii="Arial" w:hAnsi="Arial" w:cs="Arial"/>
        </w:rPr>
        <w:t xml:space="preserve">36 + </w:t>
      </w:r>
      <w:r w:rsidR="000B6168" w:rsidRPr="0057116C">
        <w:rPr>
          <w:rFonts w:ascii="Arial" w:hAnsi="Arial" w:cs="Arial"/>
          <w:highlight w:val="yellow"/>
        </w:rPr>
        <w:t>…</w:t>
      </w:r>
      <w:r w:rsidR="000B6168" w:rsidRPr="00BE2C08">
        <w:rPr>
          <w:rFonts w:ascii="Arial" w:hAnsi="Arial" w:cs="Arial"/>
          <w:lang w:val="x-none"/>
        </w:rPr>
        <w:t xml:space="preserve"> </w:t>
      </w:r>
      <w:r w:rsidRPr="00BE2C08">
        <w:rPr>
          <w:rFonts w:ascii="Arial" w:hAnsi="Arial" w:cs="Arial"/>
          <w:lang w:val="x-none"/>
        </w:rPr>
        <w:t>měsíců</w:t>
      </w:r>
      <w:r w:rsidRPr="00B42DC4">
        <w:rPr>
          <w:rFonts w:ascii="Arial" w:hAnsi="Arial" w:cs="Arial"/>
          <w:lang w:val="x-none"/>
        </w:rPr>
        <w:t xml:space="preserve"> ode dne </w:t>
      </w:r>
      <w:r w:rsidR="00EC1BA2" w:rsidRPr="00B42DC4">
        <w:rPr>
          <w:rFonts w:ascii="Arial" w:hAnsi="Arial" w:cs="Arial"/>
        </w:rPr>
        <w:t>dokončení realizace</w:t>
      </w:r>
      <w:r w:rsidRPr="00B42DC4">
        <w:rPr>
          <w:rFonts w:ascii="Arial" w:hAnsi="Arial" w:cs="Arial"/>
          <w:lang w:val="x-none"/>
        </w:rPr>
        <w:t xml:space="preserve"> díla</w:t>
      </w:r>
      <w:r w:rsidR="00830C90" w:rsidRPr="00B42DC4">
        <w:rPr>
          <w:rFonts w:ascii="Arial" w:hAnsi="Arial" w:cs="Arial"/>
        </w:rPr>
        <w:t xml:space="preserve"> </w:t>
      </w:r>
      <w:r w:rsidR="00830C90" w:rsidRPr="00B42DC4">
        <w:rPr>
          <w:rFonts w:ascii="Arial" w:hAnsi="Arial" w:cs="Arial"/>
          <w:lang w:val="x-none"/>
        </w:rPr>
        <w:t>(</w:t>
      </w:r>
      <w:r w:rsidR="000B6168" w:rsidRPr="00B42DC4">
        <w:rPr>
          <w:rFonts w:ascii="Arial" w:hAnsi="Arial" w:cs="Arial"/>
        </w:rPr>
        <w:t>následné péče</w:t>
      </w:r>
      <w:r w:rsidR="00830C90" w:rsidRPr="00B42DC4">
        <w:rPr>
          <w:rFonts w:ascii="Arial" w:hAnsi="Arial" w:cs="Arial"/>
          <w:lang w:val="x-none"/>
        </w:rPr>
        <w:t>)</w:t>
      </w:r>
      <w:r w:rsidRPr="00B42DC4">
        <w:rPr>
          <w:rFonts w:ascii="Arial" w:hAnsi="Arial" w:cs="Arial"/>
          <w:lang w:val="x-none"/>
        </w:rPr>
        <w:t>.</w:t>
      </w:r>
      <w:r w:rsidR="00F8737C" w:rsidRPr="00B42DC4">
        <w:rPr>
          <w:rFonts w:ascii="Arial" w:hAnsi="Arial" w:cs="Arial"/>
        </w:rPr>
        <w:t xml:space="preserve"> </w:t>
      </w:r>
      <w:r w:rsidRPr="00B42DC4">
        <w:rPr>
          <w:rFonts w:ascii="Arial" w:hAnsi="Arial" w:cs="Arial"/>
          <w:lang w:val="x-none"/>
        </w:rPr>
        <w:t>Minimálně</w:t>
      </w:r>
      <w:r w:rsidRPr="00F5793D">
        <w:rPr>
          <w:rFonts w:ascii="Arial" w:hAnsi="Arial" w:cs="Arial"/>
          <w:lang w:val="x-none"/>
        </w:rPr>
        <w:t xml:space="preserve">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153DF1" w:rsidRDefault="00DD7BC3" w:rsidP="00DD7BC3">
      <w:pPr>
        <w:pStyle w:val="Odstavecseseznamem"/>
        <w:numPr>
          <w:ilvl w:val="0"/>
          <w:numId w:val="31"/>
        </w:numPr>
        <w:jc w:val="both"/>
        <w:rPr>
          <w:rFonts w:ascii="Arial" w:hAnsi="Arial" w:cs="Arial"/>
        </w:rPr>
      </w:pPr>
      <w:r w:rsidRPr="00153DF1">
        <w:rPr>
          <w:rFonts w:ascii="Arial" w:hAnsi="Arial" w:cs="Arial"/>
          <w:snapToGrid w:val="0"/>
        </w:rPr>
        <w:t>Za</w:t>
      </w:r>
      <w:r w:rsidR="008E32B2" w:rsidRPr="00153DF1">
        <w:rPr>
          <w:rFonts w:ascii="Arial" w:hAnsi="Arial" w:cs="Arial"/>
          <w:snapToGrid w:val="0"/>
        </w:rPr>
        <w:t xml:space="preserve"> </w:t>
      </w:r>
      <w:r w:rsidRPr="00153DF1">
        <w:rPr>
          <w:rFonts w:ascii="Arial" w:hAnsi="Arial" w:cs="Arial"/>
          <w:snapToGrid w:val="0"/>
        </w:rPr>
        <w:t xml:space="preserve">vysazené sazenice zhotovitel </w:t>
      </w:r>
      <w:proofErr w:type="gramStart"/>
      <w:r w:rsidRPr="00153DF1">
        <w:rPr>
          <w:rFonts w:ascii="Arial" w:hAnsi="Arial" w:cs="Arial"/>
          <w:snapToGrid w:val="0"/>
        </w:rPr>
        <w:t>ručí</w:t>
      </w:r>
      <w:proofErr w:type="gramEnd"/>
      <w:r w:rsidRPr="00153DF1">
        <w:rPr>
          <w:rFonts w:ascii="Arial" w:hAnsi="Arial" w:cs="Arial"/>
          <w:snapToGrid w:val="0"/>
        </w:rPr>
        <w:t xml:space="preserve"> po celou dobu záruční lhůty, </w:t>
      </w:r>
      <w:r w:rsidR="00A8346A" w:rsidRPr="00153DF1">
        <w:rPr>
          <w:rFonts w:ascii="Arial" w:hAnsi="Arial" w:cs="Arial"/>
          <w:snapToGrid w:val="0"/>
        </w:rPr>
        <w:br/>
      </w:r>
      <w:r w:rsidRPr="00153DF1">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1"/>
    <w:p w14:paraId="235C47D3" w14:textId="491AD5FE" w:rsidR="00DD7BC3" w:rsidRPr="00153DF1" w:rsidRDefault="00DD7BC3" w:rsidP="00DD7BC3">
      <w:pPr>
        <w:pStyle w:val="Odstavecseseznamem"/>
        <w:numPr>
          <w:ilvl w:val="0"/>
          <w:numId w:val="31"/>
        </w:numPr>
        <w:jc w:val="both"/>
        <w:rPr>
          <w:rFonts w:ascii="Arial" w:hAnsi="Arial" w:cs="Arial"/>
        </w:rPr>
      </w:pPr>
      <w:r w:rsidRPr="00153DF1">
        <w:rPr>
          <w:rFonts w:ascii="Arial" w:hAnsi="Arial" w:cs="Arial"/>
          <w:snapToGrid w:val="0"/>
        </w:rPr>
        <w:t>Záruka se vztahuje</w:t>
      </w:r>
      <w:r w:rsidR="00F90A79" w:rsidRPr="00153DF1">
        <w:rPr>
          <w:rFonts w:ascii="Arial" w:hAnsi="Arial" w:cs="Arial"/>
          <w:snapToGrid w:val="0"/>
        </w:rPr>
        <w:t xml:space="preserve"> i</w:t>
      </w:r>
      <w:r w:rsidRPr="00153DF1">
        <w:rPr>
          <w:rFonts w:ascii="Arial" w:hAnsi="Arial" w:cs="Arial"/>
          <w:snapToGrid w:val="0"/>
        </w:rPr>
        <w:t xml:space="preserve"> na oplocení výsadby a individuální ochranu kmene. Po celou dobu záruční lhůty je zhotovitel povinen udržovat v bezvadném stavu oplocení výsadby.</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2"/>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3"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3"/>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4"/>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634FB7"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Za porušení povinnosti mlčenlivosti dle této smlouvy je zhotovitel povinen zaplatit objednateli smluvní pokutu ve výši 10.000,- Kč, a to za každý </w:t>
      </w:r>
      <w:r w:rsidRPr="00FF594A">
        <w:rPr>
          <w:rFonts w:ascii="Arial" w:hAnsi="Arial" w:cs="Arial"/>
          <w:lang w:val="x-none"/>
        </w:rPr>
        <w:t>jednotlivý případ porušení povinnosti.</w:t>
      </w:r>
    </w:p>
    <w:p w14:paraId="6EECEDBB" w14:textId="69A7E42D" w:rsidR="004752E1" w:rsidRPr="0029107D" w:rsidRDefault="00502776" w:rsidP="003C0AD4">
      <w:pPr>
        <w:pStyle w:val="Odstavecseseznamem"/>
        <w:numPr>
          <w:ilvl w:val="0"/>
          <w:numId w:val="31"/>
        </w:numPr>
        <w:jc w:val="both"/>
        <w:rPr>
          <w:rFonts w:ascii="Arial" w:hAnsi="Arial" w:cs="Arial"/>
        </w:rPr>
      </w:pPr>
      <w:r w:rsidRPr="00E02099">
        <w:rPr>
          <w:rFonts w:ascii="Arial" w:hAnsi="Arial" w:cs="Arial"/>
        </w:rPr>
        <w:t xml:space="preserve">Za prodlení s uvedením </w:t>
      </w:r>
      <w:r w:rsidR="00CA5587" w:rsidRPr="00E02099">
        <w:rPr>
          <w:rFonts w:ascii="Arial" w:hAnsi="Arial" w:cs="Arial"/>
        </w:rPr>
        <w:t xml:space="preserve">místa plnění </w:t>
      </w:r>
      <w:r w:rsidRPr="00574891">
        <w:rPr>
          <w:rFonts w:ascii="Arial" w:hAnsi="Arial" w:cs="Arial"/>
        </w:rPr>
        <w:t xml:space="preserve">do původního stavu oproti dohodnutému </w:t>
      </w:r>
      <w:r w:rsidR="002D00C2" w:rsidRPr="0029107D">
        <w:rPr>
          <w:rFonts w:ascii="Arial" w:hAnsi="Arial" w:cs="Arial"/>
        </w:rPr>
        <w:t>ter</w:t>
      </w:r>
      <w:r w:rsidR="002D00C2" w:rsidRPr="00FF594A">
        <w:rPr>
          <w:rFonts w:ascii="Arial" w:hAnsi="Arial" w:cs="Arial"/>
        </w:rPr>
        <w:t>mín</w:t>
      </w:r>
      <w:r w:rsidR="002D00C2" w:rsidRPr="00634FB7">
        <w:rPr>
          <w:rFonts w:ascii="Arial" w:hAnsi="Arial" w:cs="Arial"/>
        </w:rPr>
        <w:t xml:space="preserve">u </w:t>
      </w:r>
      <w:r w:rsidR="002D00C2" w:rsidRPr="00E02099">
        <w:rPr>
          <w:rFonts w:ascii="Arial" w:hAnsi="Arial" w:cs="Arial"/>
        </w:rPr>
        <w:t>dokončení 2. roku následné péče</w:t>
      </w:r>
      <w:r w:rsidR="002D00C2" w:rsidRPr="00FF594A" w:rsidDel="002D00C2">
        <w:rPr>
          <w:rFonts w:ascii="Arial" w:hAnsi="Arial" w:cs="Arial"/>
        </w:rPr>
        <w:t xml:space="preserve"> </w:t>
      </w:r>
      <w:r w:rsidRPr="00FF594A">
        <w:rPr>
          <w:rFonts w:ascii="Arial" w:hAnsi="Arial" w:cs="Arial"/>
        </w:rPr>
        <w:t>zaplatí zhotovitel objednateli smluvní pokutu ve výši</w:t>
      </w:r>
      <w:r w:rsidR="000735AF" w:rsidRPr="00FF594A">
        <w:rPr>
          <w:rFonts w:ascii="Arial" w:hAnsi="Arial" w:cs="Arial"/>
        </w:rPr>
        <w:t xml:space="preserve"> 0,03</w:t>
      </w:r>
      <w:r w:rsidR="003932D1" w:rsidRPr="00634FB7">
        <w:rPr>
          <w:rFonts w:ascii="Arial" w:hAnsi="Arial" w:cs="Arial"/>
        </w:rPr>
        <w:t xml:space="preserve"> </w:t>
      </w:r>
      <w:r w:rsidR="000735AF" w:rsidRPr="00E02099">
        <w:rPr>
          <w:rFonts w:ascii="Arial" w:hAnsi="Arial" w:cs="Arial"/>
        </w:rPr>
        <w:t>% z celkové ceny díla bez DPH</w:t>
      </w:r>
      <w:r w:rsidRPr="00E02099">
        <w:rPr>
          <w:rFonts w:ascii="Arial" w:hAnsi="Arial" w:cs="Arial"/>
        </w:rPr>
        <w:t xml:space="preserve"> za každý i započatý den prodlení</w:t>
      </w:r>
      <w:r w:rsidR="004752E1" w:rsidRPr="00574891">
        <w:rPr>
          <w:rFonts w:ascii="Arial" w:hAnsi="Arial" w:cs="Arial"/>
        </w:rPr>
        <w:t xml:space="preserve">. </w:t>
      </w:r>
    </w:p>
    <w:p w14:paraId="6A27FF2D" w14:textId="665252A5" w:rsidR="00F6425C" w:rsidRPr="00825AFF" w:rsidRDefault="00A16AFD" w:rsidP="007102FD">
      <w:pPr>
        <w:pStyle w:val="Odstavecseseznamem"/>
        <w:numPr>
          <w:ilvl w:val="0"/>
          <w:numId w:val="31"/>
        </w:numPr>
        <w:jc w:val="both"/>
        <w:rPr>
          <w:rFonts w:ascii="Arial" w:hAnsi="Arial" w:cs="Arial"/>
          <w:lang w:val="x-none"/>
        </w:rPr>
      </w:pPr>
      <w:bookmarkStart w:id="25"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0D2B18">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5"/>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6"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6"/>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7" w:name="_Hlk72494975"/>
      <w:r w:rsidR="00C43A78">
        <w:rPr>
          <w:rFonts w:ascii="Arial" w:hAnsi="Arial" w:cs="Arial"/>
        </w:rPr>
        <w:t>, a nebo</w:t>
      </w:r>
      <w:r w:rsidRPr="00F5793D">
        <w:rPr>
          <w:rFonts w:ascii="Arial" w:hAnsi="Arial" w:cs="Arial"/>
          <w:lang w:val="x-none"/>
        </w:rPr>
        <w:t xml:space="preserve"> </w:t>
      </w:r>
      <w:bookmarkEnd w:id="27"/>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8" w:name="_Hlk72495002"/>
      <w:r w:rsidR="00C43A78">
        <w:rPr>
          <w:rFonts w:ascii="Arial" w:hAnsi="Arial" w:cs="Arial"/>
        </w:rPr>
        <w:t xml:space="preserve">ukončit činnost a </w:t>
      </w:r>
      <w:bookmarkEnd w:id="28"/>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1694E205"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w:t>
      </w:r>
      <w:r w:rsidR="00286901">
        <w:rPr>
          <w:rFonts w:ascii="Arial" w:hAnsi="Arial" w:cs="Arial"/>
          <w:b/>
          <w:u w:val="single"/>
        </w:rPr>
        <w:t xml:space="preserve"> </w:t>
      </w:r>
      <w:r w:rsidRPr="00F5793D">
        <w:rPr>
          <w:rFonts w:ascii="Arial" w:hAnsi="Arial" w:cs="Arial"/>
          <w:b/>
          <w:u w:val="single"/>
        </w:rPr>
        <w:t>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lastRenderedPageBreak/>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29" w:name="_Hlk72495040"/>
    </w:p>
    <w:p w14:paraId="6E87E8DF" w14:textId="313752E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F52902">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539AF20D" w:rsidR="00C43A78" w:rsidRPr="00153DF1" w:rsidRDefault="00C43A78" w:rsidP="006C29F7">
      <w:pPr>
        <w:spacing w:after="120"/>
        <w:ind w:left="360" w:firstLine="348"/>
        <w:jc w:val="both"/>
        <w:rPr>
          <w:rFonts w:ascii="Arial" w:hAnsi="Arial" w:cs="Arial"/>
        </w:rPr>
      </w:pPr>
      <w:r w:rsidRPr="00825AFF">
        <w:rPr>
          <w:rFonts w:ascii="Arial" w:hAnsi="Arial" w:cs="Arial"/>
          <w:lang w:val="x-none"/>
        </w:rPr>
        <w:t xml:space="preserve">Za </w:t>
      </w:r>
      <w:r w:rsidRPr="00153DF1">
        <w:rPr>
          <w:rFonts w:ascii="Arial" w:hAnsi="Arial" w:cs="Arial"/>
          <w:lang w:val="x-none"/>
        </w:rPr>
        <w:t>objednatele:</w:t>
      </w:r>
      <w:r w:rsidR="0001652E" w:rsidRPr="00153DF1">
        <w:rPr>
          <w:rFonts w:ascii="Arial" w:hAnsi="Arial" w:cs="Arial"/>
        </w:rPr>
        <w:t xml:space="preserve"> Státní pozemkový úřad, Krajský pozemkový úřad pro Pardubický kraj</w:t>
      </w:r>
      <w:r w:rsidR="00153DF1">
        <w:rPr>
          <w:rFonts w:ascii="Arial" w:hAnsi="Arial" w:cs="Arial"/>
        </w:rPr>
        <w:t xml:space="preserve">, </w:t>
      </w:r>
      <w:r w:rsidR="00153DF1">
        <w:rPr>
          <w:rFonts w:ascii="Arial" w:hAnsi="Arial" w:cs="Arial"/>
        </w:rPr>
        <w:tab/>
        <w:t>Pobočka Pardubice</w:t>
      </w:r>
    </w:p>
    <w:p w14:paraId="18BCB631" w14:textId="63C5E5BE" w:rsidR="00C43A78" w:rsidRPr="00153DF1" w:rsidRDefault="00C43A78" w:rsidP="006C29F7">
      <w:pPr>
        <w:spacing w:after="120"/>
        <w:ind w:firstLine="708"/>
        <w:jc w:val="both"/>
        <w:rPr>
          <w:rFonts w:ascii="Arial" w:hAnsi="Arial" w:cs="Arial"/>
        </w:rPr>
      </w:pPr>
      <w:r w:rsidRPr="00153DF1">
        <w:rPr>
          <w:rFonts w:ascii="Arial" w:hAnsi="Arial" w:cs="Arial"/>
          <w:lang w:val="x-none"/>
        </w:rPr>
        <w:t>Jméno/funkce:</w:t>
      </w:r>
      <w:r w:rsidR="0001652E" w:rsidRPr="00153DF1">
        <w:rPr>
          <w:rFonts w:ascii="Arial" w:hAnsi="Arial" w:cs="Arial"/>
        </w:rPr>
        <w:t xml:space="preserve"> </w:t>
      </w:r>
      <w:r w:rsidR="00B42DC4" w:rsidRPr="00153DF1">
        <w:rPr>
          <w:rFonts w:ascii="Arial" w:hAnsi="Arial" w:cs="Arial"/>
        </w:rPr>
        <w:t>Ing. Ondřej Bartoš</w:t>
      </w:r>
      <w:r w:rsidR="00153DF1">
        <w:rPr>
          <w:rFonts w:ascii="Arial" w:hAnsi="Arial" w:cs="Arial"/>
        </w:rPr>
        <w:t>, vedoucí Pobočky Pardubice</w:t>
      </w:r>
    </w:p>
    <w:p w14:paraId="1AA63C89" w14:textId="40B66246" w:rsidR="00C43A78" w:rsidRPr="00153DF1" w:rsidRDefault="00C43A78" w:rsidP="006C29F7">
      <w:pPr>
        <w:spacing w:after="120"/>
        <w:ind w:left="426" w:firstLine="282"/>
        <w:jc w:val="both"/>
        <w:rPr>
          <w:rFonts w:ascii="Arial" w:hAnsi="Arial" w:cs="Arial"/>
        </w:rPr>
      </w:pPr>
      <w:r w:rsidRPr="00153DF1">
        <w:rPr>
          <w:rFonts w:ascii="Arial" w:hAnsi="Arial" w:cs="Arial"/>
          <w:lang w:val="x-none"/>
        </w:rPr>
        <w:t>Tel.:</w:t>
      </w:r>
      <w:r w:rsidR="0001652E" w:rsidRPr="00153DF1">
        <w:rPr>
          <w:rFonts w:ascii="Arial" w:hAnsi="Arial" w:cs="Arial"/>
        </w:rPr>
        <w:t xml:space="preserve"> </w:t>
      </w:r>
      <w:r w:rsidR="00502E76" w:rsidRPr="00153DF1">
        <w:rPr>
          <w:rFonts w:ascii="Arial" w:hAnsi="Arial" w:cs="Arial"/>
        </w:rPr>
        <w:t>+420</w:t>
      </w:r>
      <w:r w:rsidR="00153DF1" w:rsidRPr="00153DF1">
        <w:rPr>
          <w:rFonts w:ascii="Arial" w:hAnsi="Arial" w:cs="Arial"/>
        </w:rPr>
        <w:t> </w:t>
      </w:r>
      <w:r w:rsidR="00502E76" w:rsidRPr="00153DF1">
        <w:rPr>
          <w:rFonts w:ascii="Arial" w:hAnsi="Arial" w:cs="Arial"/>
        </w:rPr>
        <w:t>727</w:t>
      </w:r>
      <w:r w:rsidR="00153DF1" w:rsidRPr="00153DF1">
        <w:rPr>
          <w:rFonts w:ascii="Arial" w:hAnsi="Arial" w:cs="Arial"/>
        </w:rPr>
        <w:t> </w:t>
      </w:r>
      <w:r w:rsidR="00502E76" w:rsidRPr="00153DF1">
        <w:rPr>
          <w:rFonts w:ascii="Arial" w:hAnsi="Arial" w:cs="Arial"/>
        </w:rPr>
        <w:t>956</w:t>
      </w:r>
      <w:r w:rsidR="00153DF1" w:rsidRPr="00153DF1">
        <w:rPr>
          <w:rFonts w:ascii="Arial" w:hAnsi="Arial" w:cs="Arial"/>
        </w:rPr>
        <w:t xml:space="preserve"> </w:t>
      </w:r>
      <w:r w:rsidR="00502E76" w:rsidRPr="00153DF1">
        <w:rPr>
          <w:rFonts w:ascii="Arial" w:hAnsi="Arial" w:cs="Arial"/>
        </w:rPr>
        <w:t>900</w:t>
      </w:r>
    </w:p>
    <w:p w14:paraId="766D193A" w14:textId="4976140F" w:rsidR="00C43A78" w:rsidRPr="0001652E" w:rsidRDefault="00C43A78" w:rsidP="006C29F7">
      <w:pPr>
        <w:spacing w:after="120"/>
        <w:ind w:left="426" w:firstLine="282"/>
        <w:jc w:val="both"/>
        <w:rPr>
          <w:rFonts w:ascii="Arial" w:hAnsi="Arial" w:cs="Arial"/>
        </w:rPr>
      </w:pPr>
      <w:r w:rsidRPr="00153DF1">
        <w:rPr>
          <w:rFonts w:ascii="Arial" w:hAnsi="Arial" w:cs="Arial"/>
          <w:lang w:val="x-none"/>
        </w:rPr>
        <w:t>E-mail:</w:t>
      </w:r>
      <w:r w:rsidR="0001652E" w:rsidRPr="00153DF1">
        <w:rPr>
          <w:rFonts w:ascii="Arial" w:hAnsi="Arial" w:cs="Arial"/>
        </w:rPr>
        <w:t xml:space="preserve"> </w:t>
      </w:r>
      <w:hyperlink r:id="rId14" w:history="1">
        <w:r w:rsidR="00153DF1" w:rsidRPr="00450D94">
          <w:rPr>
            <w:rStyle w:val="Hypertextovodkaz"/>
            <w:rFonts w:ascii="Arial" w:hAnsi="Arial" w:cs="Arial"/>
          </w:rPr>
          <w:t>o.bartos@spucr.cz</w:t>
        </w:r>
      </w:hyperlink>
    </w:p>
    <w:p w14:paraId="29866DFE" w14:textId="77777777" w:rsidR="0001652E" w:rsidRPr="00825AFF" w:rsidRDefault="0001652E" w:rsidP="006C29F7">
      <w:pPr>
        <w:spacing w:after="120"/>
        <w:ind w:left="426" w:firstLine="282"/>
        <w:jc w:val="both"/>
        <w:rPr>
          <w:rFonts w:ascii="Arial" w:hAnsi="Arial" w:cs="Arial"/>
          <w:lang w:val="x-none"/>
        </w:rPr>
      </w:pP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lastRenderedPageBreak/>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29"/>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0"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0"/>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5FC73BC8" w:rsidR="00661ABF" w:rsidRPr="00F5793D" w:rsidRDefault="00943F4A" w:rsidP="00452DD9">
      <w:pPr>
        <w:pStyle w:val="Odstavecseseznamem"/>
        <w:numPr>
          <w:ilvl w:val="0"/>
          <w:numId w:val="19"/>
        </w:numPr>
        <w:jc w:val="both"/>
        <w:rPr>
          <w:rFonts w:ascii="Arial" w:hAnsi="Arial" w:cs="Arial"/>
          <w:bCs/>
          <w:i/>
          <w:lang w:val="en-US"/>
        </w:rPr>
      </w:pPr>
      <w:r w:rsidRPr="00F5793D">
        <w:rPr>
          <w:rFonts w:ascii="Arial" w:hAnsi="Arial" w:cs="Arial"/>
          <w:bCs/>
          <w:lang w:val="en-US"/>
        </w:rPr>
        <w:lastRenderedPageBreak/>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w:t>
      </w: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1" w:name="_Hlk72495086"/>
      <w:r w:rsidR="00C43A78">
        <w:rPr>
          <w:rFonts w:ascii="Arial" w:hAnsi="Arial" w:cs="Arial"/>
        </w:rPr>
        <w:t>, avšak vždy pouze v souladu se ZZVZ</w:t>
      </w:r>
      <w:r w:rsidR="00C43A78" w:rsidRPr="00BD0CD3">
        <w:rPr>
          <w:rFonts w:ascii="Arial" w:hAnsi="Arial" w:cs="Arial"/>
        </w:rPr>
        <w:t>.</w:t>
      </w:r>
      <w:bookmarkEnd w:id="31"/>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2"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2"/>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3"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3"/>
    <w:p w14:paraId="70FC04A9" w14:textId="006652E6"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w:t>
      </w:r>
      <w:r w:rsidR="0099129E">
        <w:rPr>
          <w:rFonts w:ascii="Arial" w:hAnsi="Arial" w:cs="Arial"/>
        </w:rPr>
        <w:t xml:space="preserve"> </w:t>
      </w:r>
      <w:r w:rsidR="001B2B6C">
        <w:rPr>
          <w:rFonts w:ascii="Arial" w:hAnsi="Arial" w:cs="Arial"/>
        </w:rPr>
        <w:t>1</w:t>
      </w:r>
      <w:r w:rsidRPr="00BD0CD3">
        <w:rPr>
          <w:rFonts w:ascii="Arial" w:hAnsi="Arial" w:cs="Arial"/>
        </w:rPr>
        <w:t>.</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4" w:name="_Hlk72495130"/>
      <w:r w:rsidR="00710D78">
        <w:rPr>
          <w:rFonts w:ascii="Arial" w:hAnsi="Arial" w:cs="Arial"/>
          <w:iCs/>
        </w:rPr>
        <w:t xml:space="preserve">položkovém </w:t>
      </w:r>
      <w:bookmarkEnd w:id="34"/>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71506F5B" w14:textId="0580CE9C" w:rsidR="00CE24B6" w:rsidRPr="00123CCE"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1DE0A285" w14:textId="3EE622E0"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w:t>
      </w:r>
      <w:r w:rsidR="00143E69">
        <w:rPr>
          <w:rFonts w:ascii="Arial" w:hAnsi="Arial" w:cs="Arial"/>
        </w:rPr>
        <w:t>1</w:t>
      </w:r>
      <w:r w:rsidR="00143E69" w:rsidRPr="00F5793D">
        <w:rPr>
          <w:rFonts w:ascii="Arial" w:hAnsi="Arial" w:cs="Arial"/>
          <w:lang w:val="x-none"/>
        </w:rPr>
        <w:t xml:space="preserve"> </w:t>
      </w:r>
      <w:r w:rsidRPr="00F5793D">
        <w:rPr>
          <w:rFonts w:ascii="Arial" w:hAnsi="Arial" w:cs="Arial"/>
          <w:lang w:val="x-none"/>
        </w:rPr>
        <w:t xml:space="preserve">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5"/>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0A6B13C3" w:rsidR="00943F4A" w:rsidRPr="00F5793D" w:rsidRDefault="00943F4A" w:rsidP="00943F4A">
            <w:pPr>
              <w:rPr>
                <w:rFonts w:ascii="Arial" w:hAnsi="Arial" w:cs="Arial"/>
              </w:rPr>
            </w:pPr>
            <w:r w:rsidRPr="00F5793D">
              <w:rPr>
                <w:rFonts w:ascii="Arial" w:hAnsi="Arial" w:cs="Arial"/>
              </w:rPr>
              <w:t>V</w:t>
            </w:r>
            <w:r w:rsidR="0099129E">
              <w:rPr>
                <w:rFonts w:ascii="Arial" w:hAnsi="Arial" w:cs="Arial"/>
              </w:rPr>
              <w:t xml:space="preserve"> Pardubicích</w:t>
            </w:r>
            <w:r w:rsidRPr="00F5793D">
              <w:rPr>
                <w:rFonts w:ascii="Arial" w:hAnsi="Arial" w:cs="Arial"/>
              </w:rPr>
              <w:t xml:space="preserve">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191BC29D" w14:textId="77777777" w:rsidR="00943F4A" w:rsidRDefault="00943F4A" w:rsidP="00943F4A">
            <w:pPr>
              <w:rPr>
                <w:rFonts w:ascii="Arial" w:hAnsi="Arial" w:cs="Arial"/>
              </w:rPr>
            </w:pPr>
          </w:p>
          <w:p w14:paraId="23B01AFF" w14:textId="48E1CA54" w:rsidR="0099129E" w:rsidRPr="00F5793D" w:rsidRDefault="0099129E"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065AEEE7" w14:textId="77777777" w:rsidR="00943F4A" w:rsidRDefault="00296498" w:rsidP="00943F4A">
            <w:pPr>
              <w:contextualSpacing/>
              <w:rPr>
                <w:rFonts w:ascii="Arial" w:hAnsi="Arial" w:cs="Arial"/>
                <w:b/>
              </w:rPr>
            </w:pPr>
            <w:r w:rsidRPr="00296498">
              <w:rPr>
                <w:rFonts w:ascii="Arial" w:hAnsi="Arial" w:cs="Arial"/>
                <w:b/>
              </w:rPr>
              <w:t>Ing. Miroslav Kučera</w:t>
            </w:r>
          </w:p>
          <w:p w14:paraId="3673D2AA" w14:textId="77777777" w:rsidR="00B3177E" w:rsidRPr="00B3177E" w:rsidRDefault="00B3177E" w:rsidP="00B3177E">
            <w:pPr>
              <w:contextualSpacing/>
              <w:rPr>
                <w:rFonts w:ascii="Arial" w:hAnsi="Arial" w:cs="Arial"/>
                <w:b/>
              </w:rPr>
            </w:pPr>
            <w:r w:rsidRPr="00B3177E">
              <w:rPr>
                <w:rFonts w:ascii="Arial" w:hAnsi="Arial" w:cs="Arial"/>
                <w:b/>
              </w:rPr>
              <w:t>ředitel Krajského pozemkového úřadu</w:t>
            </w:r>
          </w:p>
          <w:p w14:paraId="3668F6F9" w14:textId="146584CC" w:rsidR="00B3177E" w:rsidRPr="00F5793D" w:rsidRDefault="00B3177E" w:rsidP="00B3177E">
            <w:pPr>
              <w:contextualSpacing/>
              <w:rPr>
                <w:rFonts w:ascii="Arial" w:hAnsi="Arial" w:cs="Arial"/>
                <w:b/>
              </w:rPr>
            </w:pPr>
            <w:r w:rsidRPr="00B3177E">
              <w:rPr>
                <w:rFonts w:ascii="Arial" w:hAnsi="Arial" w:cs="Arial"/>
                <w:b/>
              </w:rPr>
              <w:t>pro Pardubický kraj</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E4721" w14:textId="77777777" w:rsidR="0082149C" w:rsidRDefault="0082149C" w:rsidP="006C3D15">
      <w:pPr>
        <w:spacing w:after="0" w:line="240" w:lineRule="auto"/>
      </w:pPr>
      <w:r>
        <w:separator/>
      </w:r>
    </w:p>
  </w:endnote>
  <w:endnote w:type="continuationSeparator" w:id="0">
    <w:p w14:paraId="61514DB4" w14:textId="77777777" w:rsidR="0082149C" w:rsidRDefault="0082149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1B4EC8E9"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DD1080">
          <w:rPr>
            <w:rFonts w:ascii="Arial" w:hAnsi="Arial" w:cs="Arial"/>
          </w:rPr>
          <w:t>0</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29E9C3BF" w:rsidR="008D755D" w:rsidRDefault="008D755D" w:rsidP="00C70132">
    <w:pPr>
      <w:pStyle w:val="Zpat"/>
      <w:jc w:val="center"/>
    </w:pPr>
    <w:r>
      <w:t>1/2</w:t>
    </w:r>
    <w:r w:rsidR="0022346F">
      <w:t>0</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66774" w14:textId="77777777" w:rsidR="0082149C" w:rsidRDefault="0082149C" w:rsidP="006C3D15">
      <w:pPr>
        <w:spacing w:after="0" w:line="240" w:lineRule="auto"/>
      </w:pPr>
      <w:r>
        <w:separator/>
      </w:r>
    </w:p>
  </w:footnote>
  <w:footnote w:type="continuationSeparator" w:id="0">
    <w:p w14:paraId="142D7241" w14:textId="77777777" w:rsidR="0082149C" w:rsidRDefault="0082149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1652E"/>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836A5"/>
    <w:rsid w:val="00092614"/>
    <w:rsid w:val="000948C5"/>
    <w:rsid w:val="00095434"/>
    <w:rsid w:val="000A0138"/>
    <w:rsid w:val="000A37DE"/>
    <w:rsid w:val="000B6168"/>
    <w:rsid w:val="000B7AB9"/>
    <w:rsid w:val="000C01C4"/>
    <w:rsid w:val="000D2B18"/>
    <w:rsid w:val="00101037"/>
    <w:rsid w:val="001063CF"/>
    <w:rsid w:val="00110471"/>
    <w:rsid w:val="00120499"/>
    <w:rsid w:val="001216DB"/>
    <w:rsid w:val="00122441"/>
    <w:rsid w:val="00123CCE"/>
    <w:rsid w:val="00123D0C"/>
    <w:rsid w:val="00125FB5"/>
    <w:rsid w:val="001339B7"/>
    <w:rsid w:val="00134AC7"/>
    <w:rsid w:val="0014133A"/>
    <w:rsid w:val="0014232E"/>
    <w:rsid w:val="00143E69"/>
    <w:rsid w:val="0014530C"/>
    <w:rsid w:val="00151F64"/>
    <w:rsid w:val="001529B2"/>
    <w:rsid w:val="00153DF1"/>
    <w:rsid w:val="00153DFD"/>
    <w:rsid w:val="00154381"/>
    <w:rsid w:val="00163860"/>
    <w:rsid w:val="00166C7E"/>
    <w:rsid w:val="0017729C"/>
    <w:rsid w:val="001838C4"/>
    <w:rsid w:val="00187419"/>
    <w:rsid w:val="001903A6"/>
    <w:rsid w:val="0019057A"/>
    <w:rsid w:val="00194604"/>
    <w:rsid w:val="001A135F"/>
    <w:rsid w:val="001A44BA"/>
    <w:rsid w:val="001A46FA"/>
    <w:rsid w:val="001B2B6C"/>
    <w:rsid w:val="001B4DC8"/>
    <w:rsid w:val="001B61EF"/>
    <w:rsid w:val="001C0619"/>
    <w:rsid w:val="001C5C37"/>
    <w:rsid w:val="001E0EAA"/>
    <w:rsid w:val="001E3AD2"/>
    <w:rsid w:val="001F5101"/>
    <w:rsid w:val="001F7F5E"/>
    <w:rsid w:val="00200D76"/>
    <w:rsid w:val="00211417"/>
    <w:rsid w:val="002177A3"/>
    <w:rsid w:val="002178BA"/>
    <w:rsid w:val="00217AA7"/>
    <w:rsid w:val="0022346F"/>
    <w:rsid w:val="00230BB9"/>
    <w:rsid w:val="00236389"/>
    <w:rsid w:val="002449A1"/>
    <w:rsid w:val="00244C1D"/>
    <w:rsid w:val="00245C7B"/>
    <w:rsid w:val="0025169E"/>
    <w:rsid w:val="0026468F"/>
    <w:rsid w:val="00267CC8"/>
    <w:rsid w:val="00267E15"/>
    <w:rsid w:val="002711E5"/>
    <w:rsid w:val="00274CDE"/>
    <w:rsid w:val="002864DA"/>
    <w:rsid w:val="00286901"/>
    <w:rsid w:val="0029107D"/>
    <w:rsid w:val="00296498"/>
    <w:rsid w:val="002A0E91"/>
    <w:rsid w:val="002A11FC"/>
    <w:rsid w:val="002B082D"/>
    <w:rsid w:val="002B248C"/>
    <w:rsid w:val="002D00C2"/>
    <w:rsid w:val="002D1851"/>
    <w:rsid w:val="002E08DD"/>
    <w:rsid w:val="002F5E5D"/>
    <w:rsid w:val="003014E2"/>
    <w:rsid w:val="00301C4E"/>
    <w:rsid w:val="00312ED6"/>
    <w:rsid w:val="00325832"/>
    <w:rsid w:val="00332612"/>
    <w:rsid w:val="003328BE"/>
    <w:rsid w:val="00334C04"/>
    <w:rsid w:val="00341BD2"/>
    <w:rsid w:val="00346559"/>
    <w:rsid w:val="00350B9E"/>
    <w:rsid w:val="00352BEC"/>
    <w:rsid w:val="00354639"/>
    <w:rsid w:val="00360125"/>
    <w:rsid w:val="00373D17"/>
    <w:rsid w:val="0037781E"/>
    <w:rsid w:val="00377BA6"/>
    <w:rsid w:val="00381293"/>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2825"/>
    <w:rsid w:val="00423C70"/>
    <w:rsid w:val="004342C5"/>
    <w:rsid w:val="00452DD9"/>
    <w:rsid w:val="004565D6"/>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02E76"/>
    <w:rsid w:val="00510989"/>
    <w:rsid w:val="00517CEF"/>
    <w:rsid w:val="00526154"/>
    <w:rsid w:val="00530307"/>
    <w:rsid w:val="00547BCC"/>
    <w:rsid w:val="005614E4"/>
    <w:rsid w:val="00561D72"/>
    <w:rsid w:val="00563034"/>
    <w:rsid w:val="005643D1"/>
    <w:rsid w:val="0057116C"/>
    <w:rsid w:val="00574891"/>
    <w:rsid w:val="00576629"/>
    <w:rsid w:val="00576CB0"/>
    <w:rsid w:val="00577472"/>
    <w:rsid w:val="00586738"/>
    <w:rsid w:val="005904FF"/>
    <w:rsid w:val="00590AB2"/>
    <w:rsid w:val="00597BAF"/>
    <w:rsid w:val="005B3F68"/>
    <w:rsid w:val="005B4750"/>
    <w:rsid w:val="005C58A5"/>
    <w:rsid w:val="005E61C9"/>
    <w:rsid w:val="005F5A83"/>
    <w:rsid w:val="006011F6"/>
    <w:rsid w:val="0060665D"/>
    <w:rsid w:val="00615A3D"/>
    <w:rsid w:val="00616722"/>
    <w:rsid w:val="00616E93"/>
    <w:rsid w:val="006330D8"/>
    <w:rsid w:val="00634FB7"/>
    <w:rsid w:val="00636CB1"/>
    <w:rsid w:val="006445FC"/>
    <w:rsid w:val="00645032"/>
    <w:rsid w:val="00646665"/>
    <w:rsid w:val="006569E4"/>
    <w:rsid w:val="006615F7"/>
    <w:rsid w:val="0066185F"/>
    <w:rsid w:val="00661ABF"/>
    <w:rsid w:val="006634E2"/>
    <w:rsid w:val="0066399B"/>
    <w:rsid w:val="006815D8"/>
    <w:rsid w:val="00693320"/>
    <w:rsid w:val="006B054A"/>
    <w:rsid w:val="006B459C"/>
    <w:rsid w:val="006B54C6"/>
    <w:rsid w:val="006C29F7"/>
    <w:rsid w:val="006C3D15"/>
    <w:rsid w:val="006D676E"/>
    <w:rsid w:val="006D6F32"/>
    <w:rsid w:val="006F2866"/>
    <w:rsid w:val="006F4416"/>
    <w:rsid w:val="00703E8C"/>
    <w:rsid w:val="007102FD"/>
    <w:rsid w:val="00710D78"/>
    <w:rsid w:val="007218FB"/>
    <w:rsid w:val="00721BF6"/>
    <w:rsid w:val="007220A5"/>
    <w:rsid w:val="00725101"/>
    <w:rsid w:val="00727D85"/>
    <w:rsid w:val="00731D94"/>
    <w:rsid w:val="0073361F"/>
    <w:rsid w:val="0073434C"/>
    <w:rsid w:val="00745CF0"/>
    <w:rsid w:val="00755995"/>
    <w:rsid w:val="00760C2A"/>
    <w:rsid w:val="007637B1"/>
    <w:rsid w:val="00774494"/>
    <w:rsid w:val="00780133"/>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149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279F"/>
    <w:rsid w:val="008633F8"/>
    <w:rsid w:val="0086685B"/>
    <w:rsid w:val="008756DA"/>
    <w:rsid w:val="00882B62"/>
    <w:rsid w:val="00893940"/>
    <w:rsid w:val="008943BD"/>
    <w:rsid w:val="00896572"/>
    <w:rsid w:val="0089660E"/>
    <w:rsid w:val="008A0D93"/>
    <w:rsid w:val="008B0568"/>
    <w:rsid w:val="008B6A3A"/>
    <w:rsid w:val="008B7DE9"/>
    <w:rsid w:val="008C2596"/>
    <w:rsid w:val="008C2DF0"/>
    <w:rsid w:val="008C4B3D"/>
    <w:rsid w:val="008C5AA9"/>
    <w:rsid w:val="008C602E"/>
    <w:rsid w:val="008D4E02"/>
    <w:rsid w:val="008D62B3"/>
    <w:rsid w:val="008D755D"/>
    <w:rsid w:val="008D79AF"/>
    <w:rsid w:val="008E049A"/>
    <w:rsid w:val="008E32B2"/>
    <w:rsid w:val="008E32D9"/>
    <w:rsid w:val="008F6D4A"/>
    <w:rsid w:val="008F7FC9"/>
    <w:rsid w:val="0090747A"/>
    <w:rsid w:val="00917BEB"/>
    <w:rsid w:val="009216D8"/>
    <w:rsid w:val="00922B4E"/>
    <w:rsid w:val="00922F5C"/>
    <w:rsid w:val="00925587"/>
    <w:rsid w:val="009269A7"/>
    <w:rsid w:val="00930EAC"/>
    <w:rsid w:val="00935DCD"/>
    <w:rsid w:val="00943F4A"/>
    <w:rsid w:val="009502C3"/>
    <w:rsid w:val="00967478"/>
    <w:rsid w:val="00967777"/>
    <w:rsid w:val="009725BB"/>
    <w:rsid w:val="00972E6C"/>
    <w:rsid w:val="00973A5E"/>
    <w:rsid w:val="0097428A"/>
    <w:rsid w:val="0097548C"/>
    <w:rsid w:val="0099129E"/>
    <w:rsid w:val="00997470"/>
    <w:rsid w:val="009A2CC9"/>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173A"/>
    <w:rsid w:val="00A16AFD"/>
    <w:rsid w:val="00A24CAD"/>
    <w:rsid w:val="00A25FD8"/>
    <w:rsid w:val="00A26E5C"/>
    <w:rsid w:val="00A306C2"/>
    <w:rsid w:val="00A33E28"/>
    <w:rsid w:val="00A34426"/>
    <w:rsid w:val="00A355F7"/>
    <w:rsid w:val="00A42CB0"/>
    <w:rsid w:val="00A4384F"/>
    <w:rsid w:val="00A47B49"/>
    <w:rsid w:val="00A62B0B"/>
    <w:rsid w:val="00A73B18"/>
    <w:rsid w:val="00A74B98"/>
    <w:rsid w:val="00A8346A"/>
    <w:rsid w:val="00A84B85"/>
    <w:rsid w:val="00A923F6"/>
    <w:rsid w:val="00A95446"/>
    <w:rsid w:val="00AA0B7B"/>
    <w:rsid w:val="00AA1804"/>
    <w:rsid w:val="00AA3DD6"/>
    <w:rsid w:val="00AA4ADB"/>
    <w:rsid w:val="00AA5313"/>
    <w:rsid w:val="00AB31C2"/>
    <w:rsid w:val="00AB34FD"/>
    <w:rsid w:val="00AB3CE3"/>
    <w:rsid w:val="00AB472E"/>
    <w:rsid w:val="00AB4746"/>
    <w:rsid w:val="00AC6C17"/>
    <w:rsid w:val="00AC7B9A"/>
    <w:rsid w:val="00AF549E"/>
    <w:rsid w:val="00B04178"/>
    <w:rsid w:val="00B13167"/>
    <w:rsid w:val="00B207E3"/>
    <w:rsid w:val="00B3177E"/>
    <w:rsid w:val="00B3223D"/>
    <w:rsid w:val="00B42DC4"/>
    <w:rsid w:val="00B4470E"/>
    <w:rsid w:val="00B45A40"/>
    <w:rsid w:val="00B46010"/>
    <w:rsid w:val="00B53FEA"/>
    <w:rsid w:val="00B72D8D"/>
    <w:rsid w:val="00B73875"/>
    <w:rsid w:val="00B75150"/>
    <w:rsid w:val="00B751C5"/>
    <w:rsid w:val="00B866C7"/>
    <w:rsid w:val="00B90E36"/>
    <w:rsid w:val="00B933B2"/>
    <w:rsid w:val="00BA3B77"/>
    <w:rsid w:val="00BB002D"/>
    <w:rsid w:val="00BB4203"/>
    <w:rsid w:val="00BC760B"/>
    <w:rsid w:val="00BD0CD3"/>
    <w:rsid w:val="00BD6BCA"/>
    <w:rsid w:val="00BD78E3"/>
    <w:rsid w:val="00BE1F7D"/>
    <w:rsid w:val="00BE2C08"/>
    <w:rsid w:val="00BE4568"/>
    <w:rsid w:val="00BF2B19"/>
    <w:rsid w:val="00BF5C9A"/>
    <w:rsid w:val="00BF62ED"/>
    <w:rsid w:val="00C05428"/>
    <w:rsid w:val="00C13FD0"/>
    <w:rsid w:val="00C203B8"/>
    <w:rsid w:val="00C23E83"/>
    <w:rsid w:val="00C241A3"/>
    <w:rsid w:val="00C2561A"/>
    <w:rsid w:val="00C350F4"/>
    <w:rsid w:val="00C40509"/>
    <w:rsid w:val="00C43A78"/>
    <w:rsid w:val="00C640D3"/>
    <w:rsid w:val="00C64438"/>
    <w:rsid w:val="00C70132"/>
    <w:rsid w:val="00C8483D"/>
    <w:rsid w:val="00C91EF7"/>
    <w:rsid w:val="00C93D07"/>
    <w:rsid w:val="00C96B7C"/>
    <w:rsid w:val="00CA5038"/>
    <w:rsid w:val="00CA5587"/>
    <w:rsid w:val="00CA6541"/>
    <w:rsid w:val="00CC465D"/>
    <w:rsid w:val="00CC70FE"/>
    <w:rsid w:val="00CE24B6"/>
    <w:rsid w:val="00CE68AA"/>
    <w:rsid w:val="00CE790C"/>
    <w:rsid w:val="00D1443A"/>
    <w:rsid w:val="00D25F6F"/>
    <w:rsid w:val="00D32B8B"/>
    <w:rsid w:val="00D40219"/>
    <w:rsid w:val="00D51D5E"/>
    <w:rsid w:val="00D601BF"/>
    <w:rsid w:val="00D61C3D"/>
    <w:rsid w:val="00D6259E"/>
    <w:rsid w:val="00D66DE2"/>
    <w:rsid w:val="00D713E4"/>
    <w:rsid w:val="00D83B48"/>
    <w:rsid w:val="00D83B79"/>
    <w:rsid w:val="00D85A1A"/>
    <w:rsid w:val="00D956C3"/>
    <w:rsid w:val="00DB68FB"/>
    <w:rsid w:val="00DC1B66"/>
    <w:rsid w:val="00DC4C72"/>
    <w:rsid w:val="00DD1080"/>
    <w:rsid w:val="00DD3251"/>
    <w:rsid w:val="00DD68E3"/>
    <w:rsid w:val="00DD6AFB"/>
    <w:rsid w:val="00DD7BC3"/>
    <w:rsid w:val="00DE35AB"/>
    <w:rsid w:val="00DE75D0"/>
    <w:rsid w:val="00DF3EF7"/>
    <w:rsid w:val="00DF45BC"/>
    <w:rsid w:val="00DF6A24"/>
    <w:rsid w:val="00E02099"/>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C7A25"/>
    <w:rsid w:val="00ED2145"/>
    <w:rsid w:val="00EE39B7"/>
    <w:rsid w:val="00EF6D19"/>
    <w:rsid w:val="00EF7A64"/>
    <w:rsid w:val="00EF7BC6"/>
    <w:rsid w:val="00F05046"/>
    <w:rsid w:val="00F05B5A"/>
    <w:rsid w:val="00F0736A"/>
    <w:rsid w:val="00F16814"/>
    <w:rsid w:val="00F21FA4"/>
    <w:rsid w:val="00F25D08"/>
    <w:rsid w:val="00F26DA0"/>
    <w:rsid w:val="00F27D78"/>
    <w:rsid w:val="00F303DC"/>
    <w:rsid w:val="00F323EE"/>
    <w:rsid w:val="00F33377"/>
    <w:rsid w:val="00F431AD"/>
    <w:rsid w:val="00F4523F"/>
    <w:rsid w:val="00F45421"/>
    <w:rsid w:val="00F46648"/>
    <w:rsid w:val="00F5177A"/>
    <w:rsid w:val="00F52265"/>
    <w:rsid w:val="00F52902"/>
    <w:rsid w:val="00F5793D"/>
    <w:rsid w:val="00F607C2"/>
    <w:rsid w:val="00F63DE8"/>
    <w:rsid w:val="00F6425C"/>
    <w:rsid w:val="00F66571"/>
    <w:rsid w:val="00F803C3"/>
    <w:rsid w:val="00F8737C"/>
    <w:rsid w:val="00F90189"/>
    <w:rsid w:val="00F90A79"/>
    <w:rsid w:val="00FB22EB"/>
    <w:rsid w:val="00FB3944"/>
    <w:rsid w:val="00FB7B5D"/>
    <w:rsid w:val="00FC2DC3"/>
    <w:rsid w:val="00FC4053"/>
    <w:rsid w:val="00FC6924"/>
    <w:rsid w:val="00FD44E5"/>
    <w:rsid w:val="00FE51B5"/>
    <w:rsid w:val="00FF4FB3"/>
    <w:rsid w:val="00FF5707"/>
    <w:rsid w:val="00FF59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731D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bartos@spucr.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bartos@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HCUZCRXN6NH5-581495652-1008</_dlc_DocId>
    <_dlc_DocIdUrl xmlns="85f4b5cc-4033-44c7-b405-f5eed34c8154">
      <Url>https://spucr.sharepoint.com/sites/Portal/544101/_layouts/15/DocIdRedir.aspx?ID=HCUZCRXN6NH5-581495652-1008</Url>
      <Description>HCUZCRXN6NH5-581495652-1008</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3233aeaae8c96db565d6acab6b40f07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e4705102b7ab9276b1c8b6e0c3477737"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2.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4.xml><?xml version="1.0" encoding="utf-8"?>
<ds:datastoreItem xmlns:ds="http://schemas.openxmlformats.org/officeDocument/2006/customXml" ds:itemID="{57A2F272-7999-442B-83F8-EAEA720D3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20</Pages>
  <Words>8279</Words>
  <Characters>48850</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Vévodová Denisa Mgr.</cp:lastModifiedBy>
  <cp:revision>89</cp:revision>
  <cp:lastPrinted>2019-09-09T04:23:00Z</cp:lastPrinted>
  <dcterms:created xsi:type="dcterms:W3CDTF">2021-05-21T09:50:00Z</dcterms:created>
  <dcterms:modified xsi:type="dcterms:W3CDTF">2023-04-26T06:56:00Z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1f1338b9-8c53-4db9-bd92-241c7d36d6b8</vt:lpwstr>
  </property>
  <property fmtid="{D5CDD505-2E9C-101B-9397-08002B2CF9AE}" pid="4" name="MediaServiceImageTags">
    <vt:lpwstr/>
  </property>
</Properties>
</file>